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50" w:rsidRDefault="00E20A50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A27933" w:rsidRPr="00A27933" w:rsidRDefault="00A27933" w:rsidP="00A2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79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специалист 2 категории администрации Незамаевского сельского поселения Павловского района Е.В.Голубович</w:t>
      </w:r>
    </w:p>
    <w:p w:rsidR="00E20A50" w:rsidRDefault="00E20A50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4DC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7D4DC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13116,4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14619,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427118" w:rsidRPr="00814152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3. Приложение 3 изложить в новой редакции (приложение 1).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6 изложить в новой редакции (приложение 3).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bookmarkStart w:id="0" w:name="OLE_LINK2"/>
      <w:bookmarkStart w:id="1" w:name="OLE_LINK1"/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7 изложить в новой редакции (приложение 4).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7.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</w:p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427118" w:rsidRPr="009A1786" w:rsidTr="00427118">
        <w:tc>
          <w:tcPr>
            <w:tcW w:w="10105" w:type="dxa"/>
          </w:tcPr>
          <w:p w:rsidR="00427118" w:rsidRDefault="00427118" w:rsidP="00427118"/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427118" w:rsidTr="00427118">
              <w:tc>
                <w:tcPr>
                  <w:tcW w:w="4928" w:type="dxa"/>
                </w:tcPr>
                <w:p w:rsidR="00427118" w:rsidRDefault="00427118" w:rsidP="00427118"/>
              </w:tc>
              <w:tc>
                <w:tcPr>
                  <w:tcW w:w="4961" w:type="dxa"/>
                </w:tcPr>
                <w:p w:rsidR="00427118" w:rsidRDefault="00427118" w:rsidP="004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427118" w:rsidRDefault="00427118" w:rsidP="004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427118" w:rsidRDefault="00427118" w:rsidP="004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427118" w:rsidRDefault="00427118" w:rsidP="004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427118" w:rsidRPr="009A1786" w:rsidRDefault="00427118" w:rsidP="004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  № ____</w:t>
                  </w:r>
                </w:p>
              </w:tc>
            </w:tr>
          </w:tbl>
          <w:p w:rsidR="00427118" w:rsidRDefault="00427118" w:rsidP="00427118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118" w:rsidRPr="00750BEF" w:rsidRDefault="00427118" w:rsidP="00427118">
            <w:pPr>
              <w:pStyle w:val="a9"/>
              <w:tabs>
                <w:tab w:val="left" w:pos="4500"/>
              </w:tabs>
              <w:ind w:left="4500"/>
              <w:jc w:val="left"/>
            </w:pPr>
            <w:r>
              <w:t xml:space="preserve">                     </w:t>
            </w:r>
            <w:r w:rsidRPr="00750BEF">
              <w:t>ПРИЛОЖЕНИЕ  №3</w:t>
            </w:r>
          </w:p>
          <w:p w:rsidR="00427118" w:rsidRPr="00750BEF" w:rsidRDefault="00427118" w:rsidP="00427118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427118" w:rsidRPr="00750BEF" w:rsidRDefault="00427118" w:rsidP="00427118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 сельского поселения</w:t>
            </w:r>
          </w:p>
          <w:p w:rsidR="00427118" w:rsidRPr="00750BEF" w:rsidRDefault="00427118" w:rsidP="00427118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427118" w:rsidRPr="00750BEF" w:rsidRDefault="00427118" w:rsidP="00427118">
            <w:pPr>
              <w:widowControl w:val="0"/>
              <w:tabs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22.12.2015 №  14/50</w:t>
            </w:r>
          </w:p>
          <w:p w:rsidR="00427118" w:rsidRPr="00750BEF" w:rsidRDefault="00427118" w:rsidP="00427118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118" w:rsidRPr="00750BEF" w:rsidRDefault="00427118" w:rsidP="00427118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118" w:rsidRPr="00750BEF" w:rsidRDefault="00427118" w:rsidP="00427118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118" w:rsidRPr="0032783D" w:rsidRDefault="00427118" w:rsidP="0042711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427118" w:rsidRPr="00750BEF" w:rsidRDefault="00427118" w:rsidP="004271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/>
            </w:tblPr>
            <w:tblGrid>
              <w:gridCol w:w="3261"/>
              <w:gridCol w:w="4968"/>
              <w:gridCol w:w="1343"/>
            </w:tblGrid>
            <w:tr w:rsidR="00427118" w:rsidRPr="00750BEF" w:rsidTr="00427118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427118" w:rsidRPr="00750BEF" w:rsidTr="00427118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8024,6</w:t>
                  </w:r>
                </w:p>
              </w:tc>
            </w:tr>
            <w:tr w:rsidR="00427118" w:rsidRPr="00750BEF" w:rsidTr="00427118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427118" w:rsidRPr="00750BEF" w:rsidTr="00427118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1 03 02230 01 0000 110,</w:t>
                  </w:r>
                </w:p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1 03 02240 01 0000 110,</w:t>
                  </w:r>
                </w:p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1 03 02250 01 0000 110,</w:t>
                  </w:r>
                </w:p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2785,5</w:t>
                  </w:r>
                </w:p>
              </w:tc>
            </w:tr>
            <w:tr w:rsidR="00427118" w:rsidRPr="00750BEF" w:rsidTr="00427118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1004,1</w:t>
                  </w:r>
                </w:p>
              </w:tc>
            </w:tr>
            <w:tr w:rsidR="00427118" w:rsidRPr="00750BEF" w:rsidTr="00427118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427,0</w:t>
                  </w:r>
                </w:p>
              </w:tc>
            </w:tr>
            <w:tr w:rsidR="00427118" w:rsidRPr="00750BEF" w:rsidTr="00427118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1 06 06033 10 0000 110,</w:t>
                  </w:r>
                </w:p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2998,0</w:t>
                  </w:r>
                </w:p>
              </w:tc>
            </w:tr>
            <w:tr w:rsidR="00427118" w:rsidRPr="00750BEF" w:rsidTr="00427118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      </w: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7118" w:rsidRPr="00750BEF" w:rsidRDefault="00427118" w:rsidP="004271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60,0</w:t>
                  </w:r>
                </w:p>
              </w:tc>
            </w:tr>
            <w:tr w:rsidR="00427118" w:rsidRPr="00750BEF" w:rsidTr="00427118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32783D" w:rsidRDefault="00EE4EC5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5091,8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3918,6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3724,4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427118" w:rsidRDefault="00427118" w:rsidP="00427118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7118" w:rsidRPr="00427118" w:rsidRDefault="00427118" w:rsidP="004271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1242,0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190,4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3,8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2 18 05010 10 0000 151</w:t>
                  </w: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624F" w:rsidRDefault="00427118" w:rsidP="00427118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75624F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</w:tr>
            <w:tr w:rsidR="00427118" w:rsidRPr="00750BEF" w:rsidTr="00427118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75624F" w:rsidRDefault="00427118" w:rsidP="00427118">
                  <w:pPr>
                    <w:pStyle w:val="af6"/>
                    <w:rPr>
                      <w:rFonts w:ascii="Times New Roman" w:hAnsi="Times New Roman" w:cs="Times New Roman"/>
                      <w:sz w:val="28"/>
                    </w:rPr>
                  </w:pPr>
                  <w:r w:rsidRPr="00FF6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-77,7</w:t>
                  </w:r>
                </w:p>
              </w:tc>
            </w:tr>
            <w:tr w:rsidR="00427118" w:rsidRPr="00750BEF" w:rsidTr="00427118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118" w:rsidRPr="00750BEF" w:rsidRDefault="00427118" w:rsidP="004271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7118" w:rsidRPr="0032783D" w:rsidRDefault="00427118" w:rsidP="00427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13116,4</w:t>
                  </w:r>
                </w:p>
              </w:tc>
            </w:tr>
          </w:tbl>
          <w:p w:rsidR="00427118" w:rsidRPr="00750BEF" w:rsidRDefault="00427118" w:rsidP="00427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118" w:rsidRPr="00750BEF" w:rsidRDefault="00427118" w:rsidP="00427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118" w:rsidRPr="00750BEF" w:rsidRDefault="00427118" w:rsidP="00427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7118" w:rsidRPr="00750BEF" w:rsidRDefault="00427118" w:rsidP="00427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Незамаевского сельского поселения</w:t>
            </w:r>
          </w:p>
          <w:p w:rsidR="00427118" w:rsidRPr="00750BEF" w:rsidRDefault="00427118" w:rsidP="00427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района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  С.А.Левченко</w:t>
            </w:r>
          </w:p>
          <w:p w:rsidR="00427118" w:rsidRDefault="00427118" w:rsidP="0042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118" w:rsidRDefault="00427118" w:rsidP="00427118"/>
    <w:p w:rsidR="00EE4EC5" w:rsidRDefault="00EE4EC5" w:rsidP="00427118"/>
    <w:p w:rsidR="00EE4EC5" w:rsidRDefault="00EE4EC5" w:rsidP="00427118"/>
    <w:p w:rsidR="00EE4EC5" w:rsidRDefault="00EE4EC5" w:rsidP="00427118"/>
    <w:p w:rsidR="00EE4EC5" w:rsidRDefault="00EE4EC5" w:rsidP="00427118"/>
    <w:p w:rsidR="00EE4EC5" w:rsidRDefault="00EE4EC5" w:rsidP="00427118"/>
    <w:p w:rsidR="003C0790" w:rsidRDefault="003C0790" w:rsidP="00427118">
      <w:pPr>
        <w:spacing w:after="0" w:line="240" w:lineRule="auto"/>
        <w:jc w:val="both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067808" w:rsidTr="00067808">
        <w:tc>
          <w:tcPr>
            <w:tcW w:w="4928" w:type="dxa"/>
          </w:tcPr>
          <w:p w:rsidR="00322C57" w:rsidRPr="00EE4EC5" w:rsidRDefault="00322C57" w:rsidP="00067808">
            <w:pPr>
              <w:rPr>
                <w:b/>
              </w:rPr>
            </w:pPr>
          </w:p>
          <w:p w:rsidR="00EE4EC5" w:rsidRPr="00EE4EC5" w:rsidRDefault="00EE4EC5" w:rsidP="00067808">
            <w:pPr>
              <w:rPr>
                <w:b/>
              </w:rPr>
            </w:pPr>
          </w:p>
          <w:p w:rsidR="00EE4EC5" w:rsidRPr="00EE4EC5" w:rsidRDefault="00EE4EC5" w:rsidP="00067808">
            <w:pPr>
              <w:rPr>
                <w:b/>
              </w:rPr>
            </w:pPr>
          </w:p>
          <w:p w:rsidR="00322C57" w:rsidRPr="00EE4EC5" w:rsidRDefault="00322C57" w:rsidP="00067808">
            <w:pPr>
              <w:rPr>
                <w:b/>
              </w:rPr>
            </w:pPr>
          </w:p>
        </w:tc>
        <w:tc>
          <w:tcPr>
            <w:tcW w:w="4961" w:type="dxa"/>
          </w:tcPr>
          <w:p w:rsidR="001D2961" w:rsidRDefault="001D2961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E4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DF3A8C" w:rsidRDefault="00E17743" w:rsidP="0020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722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2072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2783D" w:rsidRDefault="0032783D" w:rsidP="0020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3D" w:rsidRPr="0032783D" w:rsidRDefault="0032783D" w:rsidP="0032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32783D" w:rsidRPr="0032783D" w:rsidRDefault="0032783D" w:rsidP="0032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Совета </w:t>
            </w:r>
          </w:p>
          <w:p w:rsidR="0032783D" w:rsidRPr="0032783D" w:rsidRDefault="0032783D" w:rsidP="0032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32783D" w:rsidRPr="0032783D" w:rsidRDefault="0032783D" w:rsidP="0032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32783D" w:rsidRPr="0032783D" w:rsidRDefault="0032783D" w:rsidP="0032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32783D" w:rsidRPr="009A1786" w:rsidRDefault="0032783D" w:rsidP="0020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2783D" w:rsidRPr="0032783D" w:rsidRDefault="0032783D" w:rsidP="00327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32783D" w:rsidRPr="0032783D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/>
      </w:tblPr>
      <w:tblGrid>
        <w:gridCol w:w="6663"/>
        <w:gridCol w:w="629"/>
        <w:gridCol w:w="590"/>
        <w:gridCol w:w="1798"/>
      </w:tblGrid>
      <w:tr w:rsidR="0032783D" w:rsidRPr="0032783D" w:rsidTr="00AF69E0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EB18DF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3D" w:rsidRPr="00EB18DF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3D" w:rsidRPr="00EB18DF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3D" w:rsidRPr="00EB18DF" w:rsidRDefault="00080F7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14619,6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EB18DF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3D" w:rsidRPr="00EB18DF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EB18DF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EB18DF" w:rsidRDefault="003A5AC6" w:rsidP="00EB1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B18D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48</w:t>
            </w:r>
            <w:r w:rsidR="00EB18DF" w:rsidRPr="00EB18D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57</w:t>
            </w:r>
            <w:r w:rsidRPr="00EB18D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,4</w:t>
            </w:r>
          </w:p>
        </w:tc>
      </w:tr>
      <w:tr w:rsidR="0032783D" w:rsidRPr="0032783D" w:rsidTr="00AF69E0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32783D" w:rsidRPr="0032783D" w:rsidTr="00AF69E0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32783D" w:rsidRPr="0032783D" w:rsidTr="00AF69E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A5AC6" w:rsidP="00EB1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  <w:r w:rsidR="00EB18DF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,3</w:t>
            </w:r>
          </w:p>
        </w:tc>
      </w:tr>
      <w:tr w:rsidR="0032783D" w:rsidRPr="0032783D" w:rsidTr="00AF69E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190,4</w:t>
            </w:r>
          </w:p>
        </w:tc>
      </w:tr>
      <w:tr w:rsidR="0032783D" w:rsidRPr="0032783D" w:rsidTr="00AF69E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32783D" w:rsidRPr="0032783D" w:rsidTr="00AF69E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A5AC6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178,6</w:t>
            </w:r>
          </w:p>
        </w:tc>
      </w:tr>
      <w:tr w:rsidR="0032783D" w:rsidRPr="0032783D" w:rsidTr="00AF69E0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Защита населения и территории от чрезвычайных </w:t>
            </w: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A5AC6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146,0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3729,5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A5AC6" w:rsidP="0008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864,</w:t>
            </w:r>
            <w:r w:rsidR="00080F7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5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A5AC6" w:rsidP="0008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784,</w:t>
            </w:r>
            <w:r w:rsidR="00080F7E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32783D" w:rsidRPr="0032783D" w:rsidTr="00AF69E0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50,0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32783D" w:rsidRPr="0032783D" w:rsidTr="00AF69E0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080F7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4554,1</w:t>
            </w:r>
          </w:p>
        </w:tc>
      </w:tr>
      <w:tr w:rsidR="0032783D" w:rsidRPr="0032783D" w:rsidTr="00AF69E0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080F7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4554,1</w:t>
            </w:r>
          </w:p>
        </w:tc>
      </w:tr>
      <w:tr w:rsidR="005F37CE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7CE" w:rsidRPr="0032783D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32783D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32783D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32783D" w:rsidRDefault="00EB18DF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175</w:t>
            </w:r>
            <w:r w:rsidR="005F37C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,0</w:t>
            </w:r>
          </w:p>
        </w:tc>
      </w:tr>
      <w:tr w:rsidR="005F37CE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7CE" w:rsidRPr="005F37CE" w:rsidRDefault="005F37CE" w:rsidP="005F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5F37CE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32783D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5F37CE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5F37CE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7CE" w:rsidRPr="005F37CE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5F37CE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5F37CE" w:rsidRDefault="005F37CE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CE" w:rsidRPr="005F37CE" w:rsidRDefault="00EB18DF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58</w:t>
            </w:r>
            <w:r w:rsidR="005F37CE"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20,1</w:t>
            </w:r>
          </w:p>
        </w:tc>
      </w:tr>
      <w:tr w:rsidR="0032783D" w:rsidRPr="0032783D" w:rsidTr="00AF69E0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32783D" w:rsidRDefault="0032783D" w:rsidP="0032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</w:tbl>
    <w:p w:rsidR="0032783D" w:rsidRPr="0032783D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2783D" w:rsidRPr="0032783D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2783D" w:rsidRPr="0032783D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2783D" w:rsidRPr="0032783D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>Глава Незамаевского сельского поселения</w:t>
      </w:r>
    </w:p>
    <w:p w:rsidR="0032783D" w:rsidRPr="0032783D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  <w:t>С.А.Левченко</w:t>
      </w: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12EC3" w:rsidRDefault="00C12EC3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12EC3" w:rsidRDefault="00C12EC3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12EC3" w:rsidRDefault="00C12EC3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12EC3" w:rsidRDefault="00C12EC3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12EC3" w:rsidRDefault="00C12EC3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12EC3" w:rsidRDefault="00C12EC3" w:rsidP="00135307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4BF7" w:rsidRDefault="007E4BF7" w:rsidP="00135307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7E4BF7" w:rsidSect="00D441A9">
          <w:headerReference w:type="default" r:id="rId8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5F37CE" w:rsidRPr="005F37CE" w:rsidRDefault="00135307" w:rsidP="00135307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</w:t>
      </w:r>
      <w:r w:rsidR="00014FC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F37CE"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1D2961">
        <w:rPr>
          <w:rFonts w:ascii="Times New Roman" w:eastAsia="Times New Roman" w:hAnsi="Times New Roman" w:cs="Times New Roman"/>
          <w:sz w:val="28"/>
          <w:szCs w:val="20"/>
        </w:rPr>
        <w:t>2</w:t>
      </w:r>
    </w:p>
    <w:p w:rsidR="005F37CE" w:rsidRPr="005F37CE" w:rsidRDefault="00135307" w:rsidP="005F37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014FC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</w:t>
      </w:r>
      <w:r w:rsidR="005F37CE"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5F37CE" w:rsidRPr="005F37CE" w:rsidRDefault="00135307" w:rsidP="005F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="00014FC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</w:t>
      </w:r>
      <w:r w:rsidR="005F37CE"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5F37CE" w:rsidRPr="005F37CE" w:rsidRDefault="00135307" w:rsidP="005F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</w:t>
      </w:r>
      <w:r w:rsidR="00014FC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</w:t>
      </w:r>
      <w:r w:rsidR="005F37CE"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5F5419" w:rsidRDefault="00135307" w:rsidP="005F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</w:t>
      </w:r>
      <w:r w:rsidR="00014FC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5F37CE" w:rsidRPr="005F37CE">
        <w:rPr>
          <w:rFonts w:ascii="Times New Roman" w:eastAsia="Times New Roman" w:hAnsi="Times New Roman" w:cs="Times New Roman"/>
          <w:sz w:val="28"/>
          <w:szCs w:val="20"/>
        </w:rPr>
        <w:t>от __________  № ____</w:t>
      </w:r>
    </w:p>
    <w:p w:rsidR="00014FC8" w:rsidRDefault="00014FC8" w:rsidP="005F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FC8" w:rsidRPr="005F37CE" w:rsidRDefault="00014FC8" w:rsidP="00014FC8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014FC8" w:rsidRPr="005F37CE" w:rsidRDefault="00014FC8" w:rsidP="00014FC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014FC8" w:rsidRPr="005F37CE" w:rsidRDefault="00014FC8" w:rsidP="000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014FC8" w:rsidRPr="005F37CE" w:rsidRDefault="00014FC8" w:rsidP="000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014FC8" w:rsidRDefault="00014FC8" w:rsidP="000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135307" w:rsidRPr="00135307" w:rsidTr="00014FC8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14FC8" w:rsidRPr="00135307" w:rsidTr="003E79AD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14FC8" w:rsidRPr="00135307" w:rsidRDefault="00014FC8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135307" w:rsidRPr="00135307" w:rsidTr="00014FC8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307" w:rsidRPr="00135307" w:rsidRDefault="00014FC8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="00135307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135307" w:rsidRPr="00135307" w:rsidTr="00014FC8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135307" w:rsidRPr="00135307" w:rsidTr="00014FC8">
        <w:trPr>
          <w:trHeight w:val="330"/>
        </w:trPr>
        <w:tc>
          <w:tcPr>
            <w:tcW w:w="527" w:type="dxa"/>
            <w:hideMark/>
          </w:tcPr>
          <w:p w:rsidR="00135307" w:rsidRPr="00DC5B42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135307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135307" w:rsidRPr="00135307" w:rsidTr="00014FC8">
        <w:trPr>
          <w:trHeight w:val="750"/>
        </w:trPr>
        <w:tc>
          <w:tcPr>
            <w:tcW w:w="527" w:type="dxa"/>
            <w:hideMark/>
          </w:tcPr>
          <w:p w:rsidR="00135307" w:rsidRPr="00014FC8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135307" w:rsidRPr="00014FC8" w:rsidRDefault="00135307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135307" w:rsidRPr="00014FC8" w:rsidRDefault="00135307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135307" w:rsidRPr="00014FC8" w:rsidRDefault="00044694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14619,6</w:t>
            </w:r>
          </w:p>
        </w:tc>
      </w:tr>
      <w:tr w:rsidR="00135307" w:rsidRPr="00135307" w:rsidTr="00014FC8">
        <w:trPr>
          <w:trHeight w:val="375"/>
        </w:trPr>
        <w:tc>
          <w:tcPr>
            <w:tcW w:w="527" w:type="dxa"/>
            <w:hideMark/>
          </w:tcPr>
          <w:p w:rsidR="00135307" w:rsidRPr="00014FC8" w:rsidRDefault="00135307" w:rsidP="001353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135307" w:rsidRPr="00014FC8" w:rsidRDefault="00135307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135307" w:rsidRPr="00014FC8" w:rsidRDefault="00135307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135307" w:rsidRPr="00014FC8" w:rsidRDefault="0013530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135307" w:rsidRPr="00014FC8" w:rsidRDefault="007E4BF7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4857,4</w:t>
            </w:r>
          </w:p>
        </w:tc>
      </w:tr>
      <w:tr w:rsidR="00135307" w:rsidRPr="00135307" w:rsidTr="00014FC8">
        <w:trPr>
          <w:trHeight w:val="1005"/>
        </w:trPr>
        <w:tc>
          <w:tcPr>
            <w:tcW w:w="527" w:type="dxa"/>
            <w:hideMark/>
          </w:tcPr>
          <w:p w:rsidR="00135307" w:rsidRPr="00135307" w:rsidRDefault="00135307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135307" w:rsidRDefault="00135307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E79AD" w:rsidRDefault="003E79A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E79AD" w:rsidRDefault="003E79A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Pr="00135307" w:rsidRDefault="0064637C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135307" w:rsidRPr="00135307" w:rsidRDefault="00135307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135307" w:rsidRPr="00135307" w:rsidRDefault="00135307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64637C" w:rsidRPr="00135307" w:rsidTr="0064637C">
        <w:trPr>
          <w:trHeight w:val="278"/>
        </w:trPr>
        <w:tc>
          <w:tcPr>
            <w:tcW w:w="527" w:type="dxa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100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DC5B42" w:rsidRPr="00135307" w:rsidTr="00014FC8">
        <w:trPr>
          <w:trHeight w:val="112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DC5B42" w:rsidRPr="00135307" w:rsidTr="00014FC8">
        <w:trPr>
          <w:trHeight w:val="106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DC5B42" w:rsidRPr="00135307" w:rsidTr="00014FC8">
        <w:trPr>
          <w:trHeight w:val="114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E79AD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  <w:p w:rsidR="003E79AD" w:rsidRPr="00135307" w:rsidRDefault="003E79A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64637C" w:rsidRPr="00135307" w:rsidTr="0064637C">
        <w:trPr>
          <w:trHeight w:val="420"/>
        </w:trPr>
        <w:tc>
          <w:tcPr>
            <w:tcW w:w="527" w:type="dxa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576,5</w:t>
            </w:r>
          </w:p>
        </w:tc>
      </w:tr>
      <w:tr w:rsidR="00DC5B42" w:rsidRPr="00135307" w:rsidTr="00014FC8">
        <w:trPr>
          <w:trHeight w:val="49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DC5B42" w:rsidRPr="00135307" w:rsidTr="00014FC8">
        <w:trPr>
          <w:trHeight w:val="118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DC5B42" w:rsidRPr="00135307" w:rsidTr="00014FC8">
        <w:trPr>
          <w:trHeight w:val="123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DC5B42" w:rsidRPr="00135307" w:rsidTr="00014FC8">
        <w:trPr>
          <w:trHeight w:val="79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Default="00DC5B42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Pr="00135307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DC5B42" w:rsidRPr="00135307" w:rsidTr="00DC5B42">
        <w:trPr>
          <w:trHeight w:val="265"/>
        </w:trPr>
        <w:tc>
          <w:tcPr>
            <w:tcW w:w="527" w:type="dxa"/>
            <w:hideMark/>
          </w:tcPr>
          <w:p w:rsidR="00DC5B42" w:rsidRPr="00DC5B42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120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DC5B42" w:rsidRPr="00135307" w:rsidTr="00014FC8">
        <w:trPr>
          <w:trHeight w:val="51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DC5B42" w:rsidRPr="00135307" w:rsidTr="00014FC8">
        <w:trPr>
          <w:trHeight w:val="99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50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DC5B42" w:rsidRPr="00135307" w:rsidTr="00014FC8">
        <w:trPr>
          <w:trHeight w:val="79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DC5B42" w:rsidRPr="00135307" w:rsidTr="00014FC8">
        <w:trPr>
          <w:trHeight w:val="4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1120,3</w:t>
            </w:r>
          </w:p>
        </w:tc>
      </w:tr>
      <w:tr w:rsidR="00DC5B42" w:rsidRPr="00135307" w:rsidTr="00014FC8">
        <w:trPr>
          <w:trHeight w:val="10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E79AD" w:rsidRPr="00135307" w:rsidRDefault="00DC5B42" w:rsidP="00646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DC5B42" w:rsidRPr="00135307" w:rsidTr="00014FC8">
        <w:trPr>
          <w:trHeight w:val="78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</w:p>
        </w:tc>
      </w:tr>
      <w:tr w:rsidR="0064637C" w:rsidRPr="00135307" w:rsidTr="0064637C">
        <w:trPr>
          <w:trHeight w:val="278"/>
        </w:trPr>
        <w:tc>
          <w:tcPr>
            <w:tcW w:w="527" w:type="dxa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100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</w:p>
        </w:tc>
      </w:tr>
      <w:tr w:rsidR="00DC5B42" w:rsidRPr="00135307" w:rsidTr="00014FC8">
        <w:trPr>
          <w:trHeight w:val="10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</w:p>
        </w:tc>
      </w:tr>
      <w:tr w:rsidR="00DC5B42" w:rsidRPr="00135307" w:rsidTr="00014FC8">
        <w:trPr>
          <w:trHeight w:val="1197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Default="00DC5B42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4637C" w:rsidRDefault="0064637C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E79AD" w:rsidRPr="00135307" w:rsidRDefault="003E79AD" w:rsidP="003E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DC5B42" w:rsidRPr="00135307" w:rsidTr="00DC5B42">
        <w:trPr>
          <w:trHeight w:val="265"/>
        </w:trPr>
        <w:tc>
          <w:tcPr>
            <w:tcW w:w="527" w:type="dxa"/>
            <w:hideMark/>
          </w:tcPr>
          <w:p w:rsidR="00DC5B42" w:rsidRPr="00DC5B42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208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DC5B42" w:rsidRPr="00135307" w:rsidTr="00014FC8">
        <w:trPr>
          <w:trHeight w:val="151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DC5B42" w:rsidRPr="00135307" w:rsidTr="00014FC8">
        <w:trPr>
          <w:trHeight w:val="39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Default="00DC5B42" w:rsidP="00CB1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  <w:p w:rsidR="0064637C" w:rsidRPr="00135307" w:rsidRDefault="0064637C" w:rsidP="00CB1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260</w:t>
            </w:r>
          </w:p>
        </w:tc>
      </w:tr>
      <w:tr w:rsidR="00DC5B42" w:rsidRPr="00135307" w:rsidTr="00DC5B42">
        <w:trPr>
          <w:trHeight w:val="265"/>
        </w:trPr>
        <w:tc>
          <w:tcPr>
            <w:tcW w:w="527" w:type="dxa"/>
            <w:hideMark/>
          </w:tcPr>
          <w:p w:rsidR="00DC5B42" w:rsidRPr="00DC5B42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16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беспрепятственного доступа к приоритетным объектам и 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260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260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260</w:t>
            </w:r>
          </w:p>
        </w:tc>
      </w:tr>
      <w:tr w:rsidR="00DC5B42" w:rsidRPr="00135307" w:rsidTr="00014FC8">
        <w:trPr>
          <w:trHeight w:val="1650"/>
        </w:trPr>
        <w:tc>
          <w:tcPr>
            <w:tcW w:w="527" w:type="dxa"/>
            <w:hideMark/>
          </w:tcPr>
          <w:p w:rsidR="00DC5B42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DC5B42" w:rsidRPr="00067808" w:rsidRDefault="005A41F6" w:rsidP="00014F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DC5B42">
                <w:rPr>
                  <w:rFonts w:ascii="Times New Roman" w:hAnsi="Times New Roman" w:cs="Times New Roman"/>
                  <w:sz w:val="28"/>
                </w:rPr>
                <w:t>М</w:t>
              </w:r>
              <w:r w:rsidR="00DC5B42" w:rsidRPr="00E6336D">
                <w:rPr>
                  <w:rFonts w:ascii="Times New Roman" w:hAnsi="Times New Roman" w:cs="Times New Roman"/>
                  <w:sz w:val="28"/>
                </w:rPr>
                <w:t>униципальн</w:t>
              </w:r>
              <w:r w:rsidR="00DC5B42">
                <w:rPr>
                  <w:rFonts w:ascii="Times New Roman" w:hAnsi="Times New Roman" w:cs="Times New Roman"/>
                  <w:sz w:val="28"/>
                </w:rPr>
                <w:t>ая</w:t>
              </w:r>
              <w:r w:rsidR="00DC5B42" w:rsidRPr="00E6336D">
                <w:rPr>
                  <w:rFonts w:ascii="Times New Roman" w:hAnsi="Times New Roman" w:cs="Times New Roman"/>
                  <w:sz w:val="28"/>
                </w:rPr>
                <w:t xml:space="preserve"> целев</w:t>
              </w:r>
              <w:r w:rsidR="00DC5B42">
                <w:rPr>
                  <w:rFonts w:ascii="Times New Roman" w:hAnsi="Times New Roman" w:cs="Times New Roman"/>
                  <w:sz w:val="28"/>
                </w:rPr>
                <w:t>ая</w:t>
              </w:r>
              <w:r w:rsidR="00DC5B42" w:rsidRPr="00E6336D">
                <w:rPr>
                  <w:rFonts w:ascii="Times New Roman" w:hAnsi="Times New Roman" w:cs="Times New Roman"/>
                  <w:sz w:val="28"/>
                </w:rPr>
                <w:t xml:space="preserve"> программ</w:t>
              </w:r>
              <w:r w:rsidR="00DC5B42">
                <w:rPr>
                  <w:rFonts w:ascii="Times New Roman" w:hAnsi="Times New Roman" w:cs="Times New Roman"/>
                  <w:sz w:val="28"/>
                </w:rPr>
                <w:t>а</w:t>
              </w:r>
              <w:r w:rsidR="00DC5B42" w:rsidRPr="00E6336D">
                <w:rPr>
                  <w:rFonts w:ascii="Times New Roman" w:hAnsi="Times New Roman" w:cs="Times New Roman"/>
                  <w:sz w:val="28"/>
                </w:rPr>
                <w:t xml:space="preserve"> «Информационное обеспечение и сопровождение на территории </w:t>
              </w:r>
            </w:hyperlink>
            <w:r w:rsidR="00DC5B42" w:rsidRPr="00E6336D">
              <w:rPr>
                <w:rFonts w:ascii="Times New Roman" w:hAnsi="Times New Roman" w:cs="Times New Roman"/>
                <w:bCs/>
                <w:sz w:val="28"/>
                <w:szCs w:val="28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132,0</w:t>
            </w:r>
          </w:p>
        </w:tc>
      </w:tr>
      <w:tr w:rsidR="00DC5B42" w:rsidRPr="00135307" w:rsidTr="00DC5B42">
        <w:trPr>
          <w:trHeight w:val="489"/>
        </w:trPr>
        <w:tc>
          <w:tcPr>
            <w:tcW w:w="527" w:type="dxa"/>
            <w:hideMark/>
          </w:tcPr>
          <w:p w:rsidR="00DC5B42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DC5B42" w:rsidRPr="00114256" w:rsidRDefault="00DC5B42" w:rsidP="0001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132,0</w:t>
            </w:r>
          </w:p>
        </w:tc>
      </w:tr>
      <w:tr w:rsidR="00DC5B42" w:rsidRPr="00135307" w:rsidTr="00DC5B42">
        <w:trPr>
          <w:trHeight w:val="603"/>
        </w:trPr>
        <w:tc>
          <w:tcPr>
            <w:tcW w:w="527" w:type="dxa"/>
            <w:hideMark/>
          </w:tcPr>
          <w:p w:rsidR="00DC5B42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DC5B42" w:rsidRPr="00114256" w:rsidRDefault="00DC5B42" w:rsidP="0001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132,0</w:t>
            </w:r>
          </w:p>
        </w:tc>
      </w:tr>
      <w:tr w:rsidR="00DC5B42" w:rsidRPr="00135307" w:rsidTr="00014FC8">
        <w:trPr>
          <w:trHeight w:val="1650"/>
        </w:trPr>
        <w:tc>
          <w:tcPr>
            <w:tcW w:w="527" w:type="dxa"/>
            <w:hideMark/>
          </w:tcPr>
          <w:p w:rsidR="00DC5B42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Default="00DC5B42" w:rsidP="00CB1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 Незамаевского района «Управление муниципальным имуществом Незамаевского сельского поселения Павловского района»  на 2016-2018 год</w:t>
            </w:r>
          </w:p>
          <w:p w:rsidR="0064637C" w:rsidRPr="00135307" w:rsidRDefault="0064637C" w:rsidP="00CB1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</w:tr>
      <w:tr w:rsidR="00DC5B42" w:rsidRPr="00135307" w:rsidTr="00DC5B42">
        <w:trPr>
          <w:trHeight w:val="265"/>
        </w:trPr>
        <w:tc>
          <w:tcPr>
            <w:tcW w:w="527" w:type="dxa"/>
            <w:hideMark/>
          </w:tcPr>
          <w:p w:rsidR="00DC5B42" w:rsidRPr="00DC5B42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63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</w:tr>
      <w:tr w:rsidR="00DC5B42" w:rsidRPr="00135307" w:rsidTr="00014FC8">
        <w:trPr>
          <w:trHeight w:val="347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</w:tr>
      <w:tr w:rsidR="00DC5B42" w:rsidRPr="00135307" w:rsidTr="00014FC8">
        <w:trPr>
          <w:trHeight w:val="33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190,4</w:t>
            </w:r>
          </w:p>
        </w:tc>
      </w:tr>
      <w:tr w:rsidR="00DC5B42" w:rsidRPr="00135307" w:rsidTr="00014FC8">
        <w:trPr>
          <w:trHeight w:val="33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DC5B42" w:rsidRPr="00135307" w:rsidTr="00014FC8">
        <w:trPr>
          <w:trHeight w:val="49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DC5B42" w:rsidRPr="00135307" w:rsidTr="00014FC8">
        <w:trPr>
          <w:trHeight w:val="61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178,6</w:t>
            </w:r>
          </w:p>
        </w:tc>
      </w:tr>
      <w:tr w:rsidR="00DC5B42" w:rsidRPr="00135307" w:rsidTr="00014FC8">
        <w:trPr>
          <w:trHeight w:val="10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DC5B42" w:rsidRPr="00135307" w:rsidTr="00014FC8">
        <w:trPr>
          <w:trHeight w:val="82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DC5B42" w:rsidRPr="00135307" w:rsidTr="00DC5B42">
        <w:trPr>
          <w:trHeight w:val="407"/>
        </w:trPr>
        <w:tc>
          <w:tcPr>
            <w:tcW w:w="527" w:type="dxa"/>
            <w:hideMark/>
          </w:tcPr>
          <w:p w:rsidR="00DC5B42" w:rsidRPr="00DC5B42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DC5B42" w:rsidRPr="00135307" w:rsidTr="00014FC8">
        <w:trPr>
          <w:trHeight w:val="73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DC5B42" w:rsidRPr="00135307" w:rsidTr="00014FC8">
        <w:trPr>
          <w:trHeight w:val="10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DC5B42" w:rsidRPr="00135307" w:rsidTr="00014FC8">
        <w:trPr>
          <w:trHeight w:val="33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DC5B42" w:rsidRPr="00135307" w:rsidTr="00014FC8">
        <w:trPr>
          <w:trHeight w:val="7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146,0</w:t>
            </w:r>
          </w:p>
        </w:tc>
      </w:tr>
      <w:tr w:rsidR="00DC5B42" w:rsidRPr="00135307" w:rsidTr="00014FC8">
        <w:trPr>
          <w:trHeight w:val="9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64637C" w:rsidRPr="0064637C" w:rsidRDefault="00DC5B42" w:rsidP="00646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7C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DC5B42" w:rsidRPr="00135307" w:rsidTr="00DC5B42">
        <w:trPr>
          <w:trHeight w:val="265"/>
        </w:trPr>
        <w:tc>
          <w:tcPr>
            <w:tcW w:w="527" w:type="dxa"/>
            <w:hideMark/>
          </w:tcPr>
          <w:p w:rsidR="00DC5B42" w:rsidRPr="00DC5B42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9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DC5B42" w:rsidRPr="00135307" w:rsidTr="00DC5B42">
        <w:trPr>
          <w:trHeight w:val="666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DC5B42" w:rsidRPr="00135307" w:rsidTr="00014FC8">
        <w:trPr>
          <w:trHeight w:val="9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D3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DC5B42" w:rsidRPr="00135307" w:rsidTr="00014FC8">
        <w:trPr>
          <w:trHeight w:val="9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DC5B42" w:rsidRPr="00135307" w:rsidTr="00014FC8">
        <w:trPr>
          <w:trHeight w:val="99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DC5B42" w:rsidRPr="00135307" w:rsidTr="00014FC8">
        <w:trPr>
          <w:trHeight w:val="66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3729,5</w:t>
            </w:r>
          </w:p>
        </w:tc>
      </w:tr>
      <w:tr w:rsidR="00DC5B42" w:rsidRPr="00135307" w:rsidTr="00014FC8">
        <w:trPr>
          <w:trHeight w:val="4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DC5B42" w:rsidRPr="00135307" w:rsidTr="00014FC8">
        <w:trPr>
          <w:trHeight w:val="37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64637C" w:rsidRPr="00135307" w:rsidTr="0064637C">
        <w:trPr>
          <w:trHeight w:val="420"/>
        </w:trPr>
        <w:tc>
          <w:tcPr>
            <w:tcW w:w="527" w:type="dxa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4637C" w:rsidRPr="00135307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64637C" w:rsidRDefault="0064637C" w:rsidP="0064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C5B42" w:rsidRPr="00135307" w:rsidTr="00014FC8">
        <w:trPr>
          <w:trHeight w:val="42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415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41597D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29,5</w:t>
            </w:r>
          </w:p>
        </w:tc>
      </w:tr>
      <w:tr w:rsidR="00DC5B42" w:rsidRPr="00135307" w:rsidTr="00014FC8">
        <w:trPr>
          <w:trHeight w:val="1005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415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41597D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29,5</w:t>
            </w:r>
          </w:p>
        </w:tc>
      </w:tr>
      <w:tr w:rsidR="00DC5B42" w:rsidRPr="00135307" w:rsidTr="00014FC8">
        <w:trPr>
          <w:trHeight w:val="144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DC5B42" w:rsidRPr="00135307" w:rsidRDefault="00DC5B42" w:rsidP="00415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41597D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29,5</w:t>
            </w:r>
          </w:p>
        </w:tc>
      </w:tr>
      <w:tr w:rsidR="00DC5B42" w:rsidRPr="00135307" w:rsidTr="00014FC8">
        <w:trPr>
          <w:trHeight w:val="750"/>
        </w:trPr>
        <w:tc>
          <w:tcPr>
            <w:tcW w:w="527" w:type="dxa"/>
            <w:hideMark/>
          </w:tcPr>
          <w:p w:rsidR="00DC5B42" w:rsidRPr="00135307" w:rsidRDefault="00DC5B42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DC5B42" w:rsidRPr="00135307" w:rsidRDefault="00DC5B42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DC5B42" w:rsidRPr="00135307" w:rsidRDefault="00DC5B42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DC5B42" w:rsidRPr="00135307" w:rsidRDefault="00DC5B42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C5B42" w:rsidRPr="00135307" w:rsidRDefault="00DC5B42" w:rsidP="00415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41597D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29,5</w:t>
            </w:r>
          </w:p>
        </w:tc>
      </w:tr>
      <w:tr w:rsidR="0041597D" w:rsidRPr="00135307" w:rsidTr="00014FC8">
        <w:trPr>
          <w:trHeight w:val="9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41597D" w:rsidRPr="00C42F85" w:rsidRDefault="0041597D" w:rsidP="00AA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53 1 00 16027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41597D" w:rsidRPr="00135307" w:rsidTr="0041597D">
        <w:trPr>
          <w:trHeight w:val="60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41597D" w:rsidRPr="00C42F85" w:rsidRDefault="0041597D" w:rsidP="00415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53 1 00 16027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41597D" w:rsidRPr="00135307" w:rsidTr="00014FC8">
        <w:trPr>
          <w:trHeight w:val="9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102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FA57D8" w:rsidRPr="00135307" w:rsidRDefault="00FA57D8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FA57D8" w:rsidRPr="00135307" w:rsidTr="009532FF">
        <w:trPr>
          <w:trHeight w:val="278"/>
        </w:trPr>
        <w:tc>
          <w:tcPr>
            <w:tcW w:w="527" w:type="dxa"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FA57D8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41597D" w:rsidRPr="00135307" w:rsidTr="00014FC8">
        <w:trPr>
          <w:trHeight w:val="66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66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646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864,6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42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E45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108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784,6</w:t>
            </w:r>
          </w:p>
        </w:tc>
      </w:tr>
      <w:tr w:rsidR="0041597D" w:rsidRPr="00135307" w:rsidTr="00014FC8">
        <w:trPr>
          <w:trHeight w:val="78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784,6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41597D" w:rsidRPr="00135307" w:rsidTr="00014FC8">
        <w:trPr>
          <w:trHeight w:val="103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41597D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9532FF" w:rsidRPr="00135307" w:rsidTr="009532FF">
        <w:trPr>
          <w:trHeight w:val="278"/>
        </w:trPr>
        <w:tc>
          <w:tcPr>
            <w:tcW w:w="527" w:type="dxa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Pr="00CB15F4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41597D" w:rsidRPr="00135307" w:rsidTr="00014FC8">
        <w:trPr>
          <w:trHeight w:val="115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9532FF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41597D" w:rsidRPr="00135307" w:rsidTr="00014FC8">
        <w:trPr>
          <w:trHeight w:val="66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953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41597D" w:rsidRPr="00135307" w:rsidTr="00014FC8">
        <w:trPr>
          <w:trHeight w:val="70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646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41597D" w:rsidRPr="00135307" w:rsidTr="00014FC8">
        <w:trPr>
          <w:trHeight w:val="39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41597D" w:rsidRPr="00135307" w:rsidTr="00014FC8">
        <w:trPr>
          <w:trHeight w:val="42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</w:t>
            </w:r>
          </w:p>
        </w:tc>
      </w:tr>
      <w:tr w:rsidR="0041597D" w:rsidRPr="00135307" w:rsidTr="00014FC8">
        <w:trPr>
          <w:trHeight w:val="111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Default="0041597D" w:rsidP="00E45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  <w:p w:rsidR="009532FF" w:rsidRPr="00135307" w:rsidRDefault="009532FF" w:rsidP="00E45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435,8</w:t>
            </w:r>
          </w:p>
        </w:tc>
      </w:tr>
      <w:tr w:rsidR="009532FF" w:rsidRPr="00135307" w:rsidTr="009532FF">
        <w:trPr>
          <w:trHeight w:val="278"/>
        </w:trPr>
        <w:tc>
          <w:tcPr>
            <w:tcW w:w="527" w:type="dxa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41597D" w:rsidRPr="00135307" w:rsidTr="00014FC8">
        <w:trPr>
          <w:trHeight w:val="99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435,8</w:t>
            </w:r>
          </w:p>
        </w:tc>
      </w:tr>
      <w:tr w:rsidR="0041597D" w:rsidRPr="00135307" w:rsidTr="00014FC8">
        <w:trPr>
          <w:trHeight w:val="52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953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41597D" w:rsidRPr="00135307" w:rsidTr="00014FC8">
        <w:trPr>
          <w:trHeight w:val="64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385,6</w:t>
            </w:r>
          </w:p>
        </w:tc>
      </w:tr>
      <w:tr w:rsidR="0041597D" w:rsidRPr="00135307" w:rsidTr="00E45B6A">
        <w:trPr>
          <w:trHeight w:val="576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385,6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41597D" w:rsidRPr="00135307" w:rsidTr="00014FC8">
        <w:trPr>
          <w:trHeight w:val="42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41597D" w:rsidRPr="00135307" w:rsidTr="00014FC8">
        <w:trPr>
          <w:trHeight w:val="109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E45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41597D" w:rsidRPr="00135307" w:rsidTr="00014FC8">
        <w:trPr>
          <w:trHeight w:val="132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41597D" w:rsidRPr="00135307" w:rsidTr="00014FC8">
        <w:trPr>
          <w:trHeight w:val="66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9532FF" w:rsidRPr="00135307" w:rsidTr="009532FF">
        <w:trPr>
          <w:trHeight w:val="278"/>
        </w:trPr>
        <w:tc>
          <w:tcPr>
            <w:tcW w:w="527" w:type="dxa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41597D" w:rsidRPr="00135307" w:rsidTr="00014FC8">
        <w:trPr>
          <w:trHeight w:val="70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4554,1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646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4554,1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FA5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3292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2856,9</w:t>
            </w:r>
          </w:p>
        </w:tc>
      </w:tr>
      <w:tr w:rsidR="0041597D" w:rsidRPr="00135307" w:rsidTr="00014FC8">
        <w:trPr>
          <w:trHeight w:val="109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2856,9</w:t>
            </w:r>
          </w:p>
        </w:tc>
      </w:tr>
      <w:tr w:rsidR="0041597D" w:rsidRPr="00135307" w:rsidTr="00014FC8">
        <w:trPr>
          <w:trHeight w:val="72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2856,9</w:t>
            </w:r>
          </w:p>
        </w:tc>
      </w:tr>
      <w:tr w:rsidR="0041597D" w:rsidRPr="00135307" w:rsidTr="00014FC8">
        <w:trPr>
          <w:trHeight w:val="33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2856,9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367,9</w:t>
            </w:r>
          </w:p>
        </w:tc>
      </w:tr>
      <w:tr w:rsidR="0041597D" w:rsidRPr="00135307" w:rsidTr="00014FC8">
        <w:trPr>
          <w:trHeight w:val="375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367,9</w:t>
            </w:r>
          </w:p>
        </w:tc>
      </w:tr>
      <w:tr w:rsidR="0041597D" w:rsidRPr="00135307" w:rsidTr="00014FC8">
        <w:trPr>
          <w:trHeight w:val="75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367,9</w:t>
            </w:r>
          </w:p>
        </w:tc>
      </w:tr>
      <w:tr w:rsidR="0041597D" w:rsidRPr="00135307" w:rsidTr="00014FC8">
        <w:trPr>
          <w:trHeight w:val="330"/>
        </w:trPr>
        <w:tc>
          <w:tcPr>
            <w:tcW w:w="527" w:type="dxa"/>
            <w:hideMark/>
          </w:tcPr>
          <w:p w:rsidR="0041597D" w:rsidRPr="00135307" w:rsidRDefault="0041597D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41597D" w:rsidRPr="00135307" w:rsidRDefault="0041597D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41597D" w:rsidRPr="00135307" w:rsidRDefault="0041597D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1597D" w:rsidRPr="00135307" w:rsidRDefault="0041597D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41597D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367,9</w:t>
            </w:r>
          </w:p>
        </w:tc>
      </w:tr>
      <w:tr w:rsidR="00E86D51" w:rsidRPr="00135307" w:rsidTr="00014FC8">
        <w:trPr>
          <w:trHeight w:val="690"/>
        </w:trPr>
        <w:tc>
          <w:tcPr>
            <w:tcW w:w="527" w:type="dxa"/>
            <w:hideMark/>
          </w:tcPr>
          <w:p w:rsidR="00E86D51" w:rsidRPr="00135307" w:rsidRDefault="00E86D51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86D51" w:rsidRPr="00AB1175" w:rsidRDefault="00E86D51" w:rsidP="00E8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86D51" w:rsidRPr="00135307" w:rsidRDefault="00E86D51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86D51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86D51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86D51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60 1 01 02073</w:t>
            </w:r>
          </w:p>
        </w:tc>
        <w:tc>
          <w:tcPr>
            <w:tcW w:w="1276" w:type="dxa"/>
            <w:noWrap/>
            <w:hideMark/>
          </w:tcPr>
          <w:p w:rsidR="00E86D51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86D51" w:rsidRPr="00135307" w:rsidRDefault="00E86D51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AA7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60 1 01 02073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9532FF" w:rsidRPr="00135307" w:rsidTr="009532FF">
        <w:trPr>
          <w:trHeight w:val="371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AA7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60 1 01 02073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AB1175" w:rsidRDefault="009532FF" w:rsidP="00AA7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60 3 01 0273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AA7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60 3 01 0273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9532FF" w:rsidRPr="00135307" w:rsidTr="009532FF">
        <w:trPr>
          <w:trHeight w:val="229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AA7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60 3 01 0273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9532FF" w:rsidRPr="00135307" w:rsidRDefault="009532FF" w:rsidP="00AA7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953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Default="009532FF" w:rsidP="00014F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  <w:p w:rsidR="009532FF" w:rsidRDefault="009532FF" w:rsidP="00014FC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32FF" w:rsidRDefault="009532FF" w:rsidP="00014FC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32FF" w:rsidRPr="00AB1175" w:rsidRDefault="009532FF" w:rsidP="00014FC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9532FF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9532FF" w:rsidRPr="00135307" w:rsidTr="009532FF">
        <w:trPr>
          <w:trHeight w:val="278"/>
        </w:trPr>
        <w:tc>
          <w:tcPr>
            <w:tcW w:w="527" w:type="dxa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Pr="00AB1175" w:rsidRDefault="009532FF" w:rsidP="00953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9532FF" w:rsidRPr="00135307" w:rsidTr="00014FC8">
        <w:trPr>
          <w:trHeight w:val="6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FA5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99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CB1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735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75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175</w:t>
            </w:r>
            <w:r w:rsidRPr="00D4797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9532FF" w:rsidRPr="00135307" w:rsidTr="009532FF">
        <w:trPr>
          <w:trHeight w:val="375"/>
        </w:trPr>
        <w:tc>
          <w:tcPr>
            <w:tcW w:w="527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Pr="00D47976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646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D47976" w:rsidRDefault="009532FF" w:rsidP="009532F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D47976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Pr="00D47976" w:rsidRDefault="009532FF" w:rsidP="00014F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9532FF" w:rsidRPr="00D47976" w:rsidRDefault="009532FF" w:rsidP="00014FC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D47976" w:rsidRDefault="009532FF" w:rsidP="00150B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D47976" w:rsidRDefault="009532FF" w:rsidP="00150B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D47976" w:rsidRDefault="009532FF" w:rsidP="003E7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9532FF" w:rsidRPr="00D47976" w:rsidRDefault="009532FF" w:rsidP="00150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9532FF" w:rsidRPr="00D47976" w:rsidRDefault="009532FF" w:rsidP="00150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9532FF" w:rsidRPr="00135307" w:rsidTr="009532FF">
        <w:trPr>
          <w:trHeight w:val="375"/>
        </w:trPr>
        <w:tc>
          <w:tcPr>
            <w:tcW w:w="527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D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</w:t>
            </w:r>
            <w:r w:rsidRPr="00117676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D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9532FF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D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953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D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9532FF" w:rsidRPr="00135307" w:rsidRDefault="009532FF" w:rsidP="001D2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37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1110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9532FF">
        <w:trPr>
          <w:trHeight w:val="278"/>
        </w:trPr>
        <w:tc>
          <w:tcPr>
            <w:tcW w:w="527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532FF" w:rsidRPr="00135307" w:rsidRDefault="009532FF" w:rsidP="00953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9532FF" w:rsidRPr="00135307" w:rsidTr="00014FC8">
        <w:trPr>
          <w:trHeight w:val="1365"/>
        </w:trPr>
        <w:tc>
          <w:tcPr>
            <w:tcW w:w="527" w:type="dxa"/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660"/>
        </w:trPr>
        <w:tc>
          <w:tcPr>
            <w:tcW w:w="527" w:type="dxa"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014FC8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9532FF" w:rsidRPr="00135307" w:rsidRDefault="009532FF" w:rsidP="00014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01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9532FF" w:rsidRPr="00135307" w:rsidRDefault="009532FF" w:rsidP="00135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9532FF" w:rsidRPr="00135307" w:rsidTr="00CB15F4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2FF" w:rsidRDefault="009532FF" w:rsidP="00CB15F4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CB15F4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CB15F4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532FF" w:rsidRDefault="009532FF" w:rsidP="00CB15F4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лава Незамаевского сельского поселения                  Павловского района</w:t>
            </w:r>
          </w:p>
          <w:p w:rsidR="009532FF" w:rsidRPr="00135307" w:rsidRDefault="009532FF" w:rsidP="00CB15F4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32FF" w:rsidRPr="00135307" w:rsidRDefault="009532FF" w:rsidP="00135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32FF" w:rsidRPr="00135307" w:rsidRDefault="009532FF" w:rsidP="00014F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2FF" w:rsidRPr="00135307" w:rsidRDefault="009532FF" w:rsidP="00014F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</w:p>
        </w:tc>
      </w:tr>
    </w:tbl>
    <w:p w:rsidR="00135307" w:rsidRDefault="00135307" w:rsidP="00E4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135307" w:rsidSect="007E4BF7">
      <w:pgSz w:w="16838" w:h="11906" w:orient="landscape"/>
      <w:pgMar w:top="1701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5F" w:rsidRDefault="0089545F" w:rsidP="00E74FA6">
      <w:pPr>
        <w:spacing w:after="0" w:line="240" w:lineRule="auto"/>
      </w:pPr>
      <w:r>
        <w:separator/>
      </w:r>
    </w:p>
  </w:endnote>
  <w:endnote w:type="continuationSeparator" w:id="1">
    <w:p w:rsidR="0089545F" w:rsidRDefault="0089545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5F" w:rsidRDefault="0089545F" w:rsidP="00E74FA6">
      <w:pPr>
        <w:spacing w:after="0" w:line="240" w:lineRule="auto"/>
      </w:pPr>
      <w:r>
        <w:separator/>
      </w:r>
    </w:p>
  </w:footnote>
  <w:footnote w:type="continuationSeparator" w:id="1">
    <w:p w:rsidR="0089545F" w:rsidRDefault="0089545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7E" w:rsidRDefault="00080F7E">
    <w:pPr>
      <w:pStyle w:val="a9"/>
      <w:jc w:val="center"/>
    </w:pPr>
  </w:p>
  <w:p w:rsidR="00080F7E" w:rsidRDefault="00080F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1142A"/>
    <w:rsid w:val="00014FC8"/>
    <w:rsid w:val="00020EA8"/>
    <w:rsid w:val="00031515"/>
    <w:rsid w:val="0004434D"/>
    <w:rsid w:val="00044694"/>
    <w:rsid w:val="00045EAF"/>
    <w:rsid w:val="00055C7E"/>
    <w:rsid w:val="00056574"/>
    <w:rsid w:val="00061038"/>
    <w:rsid w:val="00067808"/>
    <w:rsid w:val="00080F7E"/>
    <w:rsid w:val="000B116A"/>
    <w:rsid w:val="000C3DB0"/>
    <w:rsid w:val="000E638A"/>
    <w:rsid w:val="00106200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66FE"/>
    <w:rsid w:val="00173194"/>
    <w:rsid w:val="001958AE"/>
    <w:rsid w:val="001969AB"/>
    <w:rsid w:val="001C0C30"/>
    <w:rsid w:val="001D2961"/>
    <w:rsid w:val="001D3384"/>
    <w:rsid w:val="001F15E4"/>
    <w:rsid w:val="00207223"/>
    <w:rsid w:val="00227CAA"/>
    <w:rsid w:val="0023440A"/>
    <w:rsid w:val="00234939"/>
    <w:rsid w:val="00243518"/>
    <w:rsid w:val="00246967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E27B8"/>
    <w:rsid w:val="002F24BE"/>
    <w:rsid w:val="00301A5A"/>
    <w:rsid w:val="003117A7"/>
    <w:rsid w:val="00322C57"/>
    <w:rsid w:val="0032783D"/>
    <w:rsid w:val="003814A7"/>
    <w:rsid w:val="003A5AC6"/>
    <w:rsid w:val="003B6260"/>
    <w:rsid w:val="003C0790"/>
    <w:rsid w:val="003D6BBF"/>
    <w:rsid w:val="003E79AD"/>
    <w:rsid w:val="003F59D0"/>
    <w:rsid w:val="00407AD4"/>
    <w:rsid w:val="0041365C"/>
    <w:rsid w:val="004137E9"/>
    <w:rsid w:val="0041597D"/>
    <w:rsid w:val="0041770D"/>
    <w:rsid w:val="00427118"/>
    <w:rsid w:val="00430E52"/>
    <w:rsid w:val="004728FA"/>
    <w:rsid w:val="00476D26"/>
    <w:rsid w:val="00483A47"/>
    <w:rsid w:val="004C35B1"/>
    <w:rsid w:val="004D3A61"/>
    <w:rsid w:val="00553B2F"/>
    <w:rsid w:val="00554CE2"/>
    <w:rsid w:val="00591414"/>
    <w:rsid w:val="005A41F6"/>
    <w:rsid w:val="005A5750"/>
    <w:rsid w:val="005B4F5C"/>
    <w:rsid w:val="005C120E"/>
    <w:rsid w:val="005E2181"/>
    <w:rsid w:val="005F1209"/>
    <w:rsid w:val="005F1A67"/>
    <w:rsid w:val="005F37CE"/>
    <w:rsid w:val="005F5419"/>
    <w:rsid w:val="00606571"/>
    <w:rsid w:val="0061257B"/>
    <w:rsid w:val="00625B52"/>
    <w:rsid w:val="00637CD8"/>
    <w:rsid w:val="00642108"/>
    <w:rsid w:val="0064637C"/>
    <w:rsid w:val="00646846"/>
    <w:rsid w:val="006471EE"/>
    <w:rsid w:val="006835E7"/>
    <w:rsid w:val="00683BD1"/>
    <w:rsid w:val="006A68D4"/>
    <w:rsid w:val="006D1D8E"/>
    <w:rsid w:val="006D48A4"/>
    <w:rsid w:val="006E5871"/>
    <w:rsid w:val="006E75A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418F4"/>
    <w:rsid w:val="0084730A"/>
    <w:rsid w:val="00857019"/>
    <w:rsid w:val="00863CA0"/>
    <w:rsid w:val="00865056"/>
    <w:rsid w:val="0088754A"/>
    <w:rsid w:val="0089545F"/>
    <w:rsid w:val="008A3723"/>
    <w:rsid w:val="008C6F43"/>
    <w:rsid w:val="008D3DCA"/>
    <w:rsid w:val="008F2CE8"/>
    <w:rsid w:val="00914E8A"/>
    <w:rsid w:val="00915A75"/>
    <w:rsid w:val="009422AD"/>
    <w:rsid w:val="00942AB7"/>
    <w:rsid w:val="009532FF"/>
    <w:rsid w:val="0098628C"/>
    <w:rsid w:val="009872F8"/>
    <w:rsid w:val="00994EB5"/>
    <w:rsid w:val="009A1786"/>
    <w:rsid w:val="009B178B"/>
    <w:rsid w:val="009D3884"/>
    <w:rsid w:val="009D7AB8"/>
    <w:rsid w:val="009E53A6"/>
    <w:rsid w:val="009F4AE3"/>
    <w:rsid w:val="00A27933"/>
    <w:rsid w:val="00A43AC2"/>
    <w:rsid w:val="00A52CF0"/>
    <w:rsid w:val="00A54A22"/>
    <w:rsid w:val="00A71F5E"/>
    <w:rsid w:val="00A77A13"/>
    <w:rsid w:val="00A875F5"/>
    <w:rsid w:val="00A906B6"/>
    <w:rsid w:val="00A91A9E"/>
    <w:rsid w:val="00A91EF2"/>
    <w:rsid w:val="00AB1175"/>
    <w:rsid w:val="00AB2428"/>
    <w:rsid w:val="00AB43B2"/>
    <w:rsid w:val="00AE2421"/>
    <w:rsid w:val="00AF69E0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A3FCA"/>
    <w:rsid w:val="00BB2BF1"/>
    <w:rsid w:val="00BB492F"/>
    <w:rsid w:val="00BB5A80"/>
    <w:rsid w:val="00BC4159"/>
    <w:rsid w:val="00BC51CA"/>
    <w:rsid w:val="00BC7576"/>
    <w:rsid w:val="00BD458D"/>
    <w:rsid w:val="00BD6036"/>
    <w:rsid w:val="00BE4082"/>
    <w:rsid w:val="00BE41DD"/>
    <w:rsid w:val="00BE56B3"/>
    <w:rsid w:val="00BF4D88"/>
    <w:rsid w:val="00BF4FF0"/>
    <w:rsid w:val="00BF5E89"/>
    <w:rsid w:val="00C12EC3"/>
    <w:rsid w:val="00C22151"/>
    <w:rsid w:val="00C3453A"/>
    <w:rsid w:val="00C379FB"/>
    <w:rsid w:val="00C42F85"/>
    <w:rsid w:val="00C43574"/>
    <w:rsid w:val="00C61344"/>
    <w:rsid w:val="00C631F7"/>
    <w:rsid w:val="00C633AF"/>
    <w:rsid w:val="00C66444"/>
    <w:rsid w:val="00C92001"/>
    <w:rsid w:val="00CA3641"/>
    <w:rsid w:val="00CA6236"/>
    <w:rsid w:val="00CB15F4"/>
    <w:rsid w:val="00CB1711"/>
    <w:rsid w:val="00CB352D"/>
    <w:rsid w:val="00CB5B8A"/>
    <w:rsid w:val="00CC0E5E"/>
    <w:rsid w:val="00CD6C59"/>
    <w:rsid w:val="00D00361"/>
    <w:rsid w:val="00D0380D"/>
    <w:rsid w:val="00D210C3"/>
    <w:rsid w:val="00D22080"/>
    <w:rsid w:val="00D441A9"/>
    <w:rsid w:val="00D47976"/>
    <w:rsid w:val="00DC4752"/>
    <w:rsid w:val="00DC5B42"/>
    <w:rsid w:val="00DD50F7"/>
    <w:rsid w:val="00DE3B14"/>
    <w:rsid w:val="00DF3A8C"/>
    <w:rsid w:val="00DF6EED"/>
    <w:rsid w:val="00DF7807"/>
    <w:rsid w:val="00E11740"/>
    <w:rsid w:val="00E13B3D"/>
    <w:rsid w:val="00E17743"/>
    <w:rsid w:val="00E20A50"/>
    <w:rsid w:val="00E32CCF"/>
    <w:rsid w:val="00E358FD"/>
    <w:rsid w:val="00E45281"/>
    <w:rsid w:val="00E45B6A"/>
    <w:rsid w:val="00E474D5"/>
    <w:rsid w:val="00E55170"/>
    <w:rsid w:val="00E6336D"/>
    <w:rsid w:val="00E64C7A"/>
    <w:rsid w:val="00E64E6A"/>
    <w:rsid w:val="00E66E78"/>
    <w:rsid w:val="00E74FA6"/>
    <w:rsid w:val="00E86D51"/>
    <w:rsid w:val="00E96D3F"/>
    <w:rsid w:val="00EB18DF"/>
    <w:rsid w:val="00ED16E9"/>
    <w:rsid w:val="00EE4EC5"/>
    <w:rsid w:val="00EF2B6E"/>
    <w:rsid w:val="00F14734"/>
    <w:rsid w:val="00F16DCB"/>
    <w:rsid w:val="00F23AC8"/>
    <w:rsid w:val="00F23B96"/>
    <w:rsid w:val="00F309D3"/>
    <w:rsid w:val="00F35B4E"/>
    <w:rsid w:val="00F403AB"/>
    <w:rsid w:val="00F426E0"/>
    <w:rsid w:val="00F704CF"/>
    <w:rsid w:val="00F842B4"/>
    <w:rsid w:val="00F864B4"/>
    <w:rsid w:val="00F87514"/>
    <w:rsid w:val="00FA57D8"/>
    <w:rsid w:val="00FC5098"/>
    <w:rsid w:val="00FD26C9"/>
    <w:rsid w:val="00FD5F7F"/>
    <w:rsid w:val="00FE281E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38CC-0C0F-40E0-B01A-02A58C2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25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113</cp:revision>
  <cp:lastPrinted>2016-03-09T08:22:00Z</cp:lastPrinted>
  <dcterms:created xsi:type="dcterms:W3CDTF">2015-02-04T08:49:00Z</dcterms:created>
  <dcterms:modified xsi:type="dcterms:W3CDTF">2016-03-23T12:54:00Z</dcterms:modified>
</cp:coreProperties>
</file>