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A" w:rsidRDefault="00515FBB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4106A"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</w:t>
      </w:r>
      <w:bookmarkStart w:id="0" w:name="_GoBack"/>
      <w:bookmarkEnd w:id="0"/>
      <w:r w:rsidR="0074106A">
        <w:rPr>
          <w:rFonts w:ascii="Times New Roman" w:hAnsi="Times New Roman" w:cs="Times New Roman"/>
          <w:b/>
          <w:sz w:val="28"/>
          <w:szCs w:val="28"/>
        </w:rPr>
        <w:br/>
        <w:t>ПАВЛОВСКОГО РАЙОНА</w:t>
      </w:r>
    </w:p>
    <w:p w:rsidR="0074106A" w:rsidRDefault="0074106A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06A" w:rsidRPr="0074106A" w:rsidRDefault="00515FBB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C72840">
        <w:rPr>
          <w:rFonts w:ascii="Times New Roman" w:hAnsi="Times New Roman" w:cs="Times New Roman"/>
          <w:b/>
          <w:sz w:val="28"/>
          <w:szCs w:val="28"/>
        </w:rPr>
        <w:t xml:space="preserve"> 28.12.2018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№</w:t>
      </w:r>
      <w:r w:rsidR="00C72840">
        <w:rPr>
          <w:rFonts w:ascii="Times New Roman" w:hAnsi="Times New Roman" w:cs="Times New Roman"/>
          <w:b/>
          <w:sz w:val="28"/>
          <w:szCs w:val="28"/>
        </w:rPr>
        <w:t xml:space="preserve"> 137</w:t>
      </w:r>
    </w:p>
    <w:p w:rsidR="00875907" w:rsidRP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90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75907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875907" w:rsidRP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0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515FBB">
        <w:rPr>
          <w:rFonts w:ascii="Times New Roman" w:hAnsi="Times New Roman" w:cs="Times New Roman"/>
          <w:b/>
          <w:sz w:val="28"/>
          <w:szCs w:val="28"/>
        </w:rPr>
        <w:t>по</w:t>
      </w:r>
      <w:r w:rsidRPr="00875907">
        <w:rPr>
          <w:rFonts w:ascii="Times New Roman" w:hAnsi="Times New Roman" w:cs="Times New Roman"/>
          <w:b/>
          <w:sz w:val="28"/>
          <w:szCs w:val="28"/>
        </w:rPr>
        <w:t xml:space="preserve"> оплате труда инспектора </w:t>
      </w:r>
      <w:r>
        <w:rPr>
          <w:rFonts w:ascii="Times New Roman" w:hAnsi="Times New Roman" w:cs="Times New Roman"/>
          <w:b/>
          <w:sz w:val="28"/>
          <w:szCs w:val="28"/>
        </w:rPr>
        <w:t>военно-учетного стола</w:t>
      </w:r>
      <w:r w:rsidRPr="00875907">
        <w:rPr>
          <w:rFonts w:ascii="Times New Roman" w:hAnsi="Times New Roman" w:cs="Times New Roman"/>
          <w:b/>
          <w:sz w:val="28"/>
          <w:szCs w:val="28"/>
        </w:rPr>
        <w:t>, замещающего должность, не являющуюся должн</w:t>
      </w:r>
      <w:r>
        <w:rPr>
          <w:rFonts w:ascii="Times New Roman" w:hAnsi="Times New Roman" w:cs="Times New Roman"/>
          <w:b/>
          <w:sz w:val="28"/>
          <w:szCs w:val="28"/>
        </w:rPr>
        <w:t>остью муниципальной службы, в администрации Незамаевского сельского поселении Павловского района</w:t>
      </w:r>
    </w:p>
    <w:p w:rsid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7" w:rsidRPr="00875907" w:rsidRDefault="00875907" w:rsidP="0087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907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труда, обеспечения социальных гарантий и усиления материальной заинтересованности работников, в соответствии </w:t>
      </w:r>
      <w:proofErr w:type="gramStart"/>
      <w:r w:rsidRPr="0087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5907">
        <w:rPr>
          <w:rFonts w:ascii="Times New Roman" w:hAnsi="Times New Roman" w:cs="Times New Roman"/>
          <w:sz w:val="28"/>
          <w:szCs w:val="28"/>
        </w:rPr>
        <w:t xml:space="preserve"> Федеральным законом от 22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75907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75907">
        <w:rPr>
          <w:rFonts w:ascii="Times New Roman" w:hAnsi="Times New Roman" w:cs="Times New Roman"/>
          <w:sz w:val="28"/>
          <w:szCs w:val="28"/>
        </w:rPr>
        <w:t xml:space="preserve">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90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90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75907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75907">
        <w:rPr>
          <w:rFonts w:ascii="Times New Roman" w:hAnsi="Times New Roman" w:cs="Times New Roman"/>
          <w:sz w:val="28"/>
          <w:szCs w:val="28"/>
        </w:rPr>
        <w:t xml:space="preserve"> 719 </w:t>
      </w:r>
      <w:r w:rsidR="0074106A">
        <w:rPr>
          <w:rFonts w:ascii="Times New Roman" w:hAnsi="Times New Roman" w:cs="Times New Roman"/>
          <w:sz w:val="28"/>
          <w:szCs w:val="28"/>
        </w:rPr>
        <w:t>«</w:t>
      </w:r>
      <w:r w:rsidRPr="00875907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</w:t>
      </w:r>
      <w:r w:rsidR="0074106A">
        <w:rPr>
          <w:rFonts w:ascii="Times New Roman" w:hAnsi="Times New Roman" w:cs="Times New Roman"/>
          <w:sz w:val="28"/>
          <w:szCs w:val="28"/>
        </w:rPr>
        <w:t>»</w:t>
      </w:r>
      <w:r w:rsidRPr="0087590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29</w:t>
      </w:r>
      <w:r w:rsidR="0074106A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75907">
        <w:rPr>
          <w:rFonts w:ascii="Times New Roman" w:hAnsi="Times New Roman" w:cs="Times New Roman"/>
          <w:sz w:val="28"/>
          <w:szCs w:val="28"/>
        </w:rPr>
        <w:t xml:space="preserve">2006 </w:t>
      </w:r>
      <w:r w:rsidR="007410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75907">
        <w:rPr>
          <w:rFonts w:ascii="Times New Roman" w:hAnsi="Times New Roman" w:cs="Times New Roman"/>
          <w:sz w:val="28"/>
          <w:szCs w:val="28"/>
        </w:rPr>
        <w:t xml:space="preserve"> 258 </w:t>
      </w:r>
      <w:r w:rsidR="0074106A">
        <w:rPr>
          <w:rFonts w:ascii="Times New Roman" w:hAnsi="Times New Roman" w:cs="Times New Roman"/>
          <w:sz w:val="28"/>
          <w:szCs w:val="28"/>
        </w:rPr>
        <w:t>«</w:t>
      </w:r>
      <w:r w:rsidRPr="00875907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r w:rsidR="0074106A">
        <w:rPr>
          <w:rFonts w:ascii="Times New Roman" w:hAnsi="Times New Roman" w:cs="Times New Roman"/>
          <w:sz w:val="28"/>
          <w:szCs w:val="28"/>
        </w:rPr>
        <w:t>»</w:t>
      </w:r>
      <w:r w:rsidRPr="0087590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5F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5FBB">
        <w:rPr>
          <w:rFonts w:ascii="Times New Roman" w:hAnsi="Times New Roman" w:cs="Times New Roman"/>
          <w:sz w:val="28"/>
          <w:szCs w:val="28"/>
        </w:rPr>
        <w:t xml:space="preserve"> ос т а н о в </w:t>
      </w:r>
      <w:proofErr w:type="gramStart"/>
      <w:r w:rsidR="00515FB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5FBB">
        <w:rPr>
          <w:rFonts w:ascii="Times New Roman" w:hAnsi="Times New Roman" w:cs="Times New Roman"/>
          <w:sz w:val="28"/>
          <w:szCs w:val="28"/>
        </w:rPr>
        <w:t xml:space="preserve"> я ю</w:t>
      </w:r>
      <w:r w:rsidRPr="00875907">
        <w:rPr>
          <w:rFonts w:ascii="Times New Roman" w:hAnsi="Times New Roman" w:cs="Times New Roman"/>
          <w:sz w:val="28"/>
          <w:szCs w:val="28"/>
        </w:rPr>
        <w:t>:</w:t>
      </w:r>
    </w:p>
    <w:p w:rsidR="00875907" w:rsidRDefault="0074106A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515FBB">
        <w:rPr>
          <w:rFonts w:ascii="Times New Roman" w:hAnsi="Times New Roman" w:cs="Times New Roman"/>
          <w:sz w:val="28"/>
          <w:szCs w:val="28"/>
        </w:rPr>
        <w:t>по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оплате труда инспектора </w:t>
      </w:r>
      <w:r>
        <w:rPr>
          <w:rFonts w:ascii="Times New Roman" w:hAnsi="Times New Roman" w:cs="Times New Roman"/>
          <w:sz w:val="28"/>
          <w:szCs w:val="28"/>
        </w:rPr>
        <w:t>военно-учетного стола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, замещающего должность, не являющуюся должностью муниципальной службы,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Незамаевского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="00875907" w:rsidRPr="00875907">
        <w:rPr>
          <w:rFonts w:ascii="Times New Roman" w:hAnsi="Times New Roman" w:cs="Times New Roman"/>
          <w:sz w:val="28"/>
          <w:szCs w:val="28"/>
        </w:rPr>
        <w:t>.</w:t>
      </w:r>
    </w:p>
    <w:p w:rsidR="0074106A" w:rsidRDefault="0074106A" w:rsidP="00741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15FBB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 w:rsidR="00515FBB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 на официальном сайте администрации Незамаевского сельского поселения Павловского района (</w:t>
      </w:r>
      <w:r>
        <w:rPr>
          <w:rFonts w:ascii="Times New Roman" w:eastAsia="Times New Roman" w:hAnsi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/>
          <w:sz w:val="28"/>
          <w:szCs w:val="28"/>
        </w:rPr>
        <w:t xml:space="preserve">//: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nezamaevskoesp</w:t>
      </w:r>
      <w:proofErr w:type="spellEnd"/>
      <w:r w:rsidR="00515FBB" w:rsidRPr="00515FBB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515FBB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в информационно-телекоммуникационной сети Интернет.</w:t>
      </w:r>
    </w:p>
    <w:p w:rsidR="0074106A" w:rsidRDefault="0074106A" w:rsidP="00741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065640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</w:t>
      </w:r>
      <w:r w:rsidR="00515FBB">
        <w:rPr>
          <w:rFonts w:ascii="Times New Roman" w:eastAsia="Times New Roman" w:hAnsi="Times New Roman"/>
          <w:sz w:val="28"/>
          <w:szCs w:val="28"/>
        </w:rPr>
        <w:t>постановления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15FBB">
        <w:rPr>
          <w:rFonts w:ascii="Times New Roman" w:eastAsia="Times New Roman" w:hAnsi="Times New Roman"/>
          <w:sz w:val="28"/>
          <w:szCs w:val="28"/>
        </w:rPr>
        <w:t>оставляю за собой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4106A" w:rsidRDefault="0074106A" w:rsidP="00741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065640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 Настоящее </w:t>
      </w:r>
      <w:r w:rsidR="00515FBB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вступает в силу после его подписания, </w:t>
      </w:r>
      <w:r w:rsidR="00065640">
        <w:rPr>
          <w:rFonts w:ascii="Times New Roman" w:eastAsia="Times New Roman" w:hAnsi="Times New Roman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eastAsia="Times New Roman" w:hAnsi="Times New Roman"/>
          <w:sz w:val="28"/>
          <w:szCs w:val="28"/>
        </w:rPr>
        <w:t xml:space="preserve"> 01 января 2019 года.</w:t>
      </w:r>
    </w:p>
    <w:p w:rsidR="00065640" w:rsidRDefault="00065640" w:rsidP="00741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640" w:rsidRDefault="00065640" w:rsidP="00741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640" w:rsidRDefault="00065640" w:rsidP="007410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65640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64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065640">
        <w:rPr>
          <w:rFonts w:ascii="Times New Roman" w:hAnsi="Times New Roman" w:cs="Times New Roman"/>
          <w:sz w:val="28"/>
          <w:szCs w:val="28"/>
        </w:rPr>
        <w:t xml:space="preserve"> 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640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65640"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С.А. Левченко</w:t>
      </w: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065640" w:rsidTr="00515FBB">
        <w:tc>
          <w:tcPr>
            <w:tcW w:w="5353" w:type="dxa"/>
          </w:tcPr>
          <w:p w:rsidR="00065640" w:rsidRDefault="00065640" w:rsidP="0087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640" w:rsidRDefault="00065640" w:rsidP="00875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5640" w:rsidRDefault="00065640" w:rsidP="0006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65640" w:rsidRDefault="00065640" w:rsidP="0006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515FBB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065640" w:rsidRDefault="00065640" w:rsidP="0006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65640" w:rsidRDefault="00065640" w:rsidP="0006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65640" w:rsidRDefault="00065640" w:rsidP="00065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 №____</w:t>
            </w:r>
          </w:p>
        </w:tc>
      </w:tr>
    </w:tbl>
    <w:p w:rsidR="00065640" w:rsidRDefault="00065640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40" w:rsidRDefault="00065640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40" w:rsidRPr="00875907" w:rsidRDefault="00065640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640" w:rsidRDefault="00875907" w:rsidP="0006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15FBB">
        <w:rPr>
          <w:rFonts w:ascii="Times New Roman" w:hAnsi="Times New Roman" w:cs="Times New Roman"/>
          <w:sz w:val="28"/>
          <w:szCs w:val="28"/>
        </w:rPr>
        <w:t>ПО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ОПЛАТЕ ТРУДА</w:t>
      </w:r>
    </w:p>
    <w:p w:rsidR="00875907" w:rsidRPr="00875907" w:rsidRDefault="00065640" w:rsidP="0006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75907">
        <w:rPr>
          <w:rFonts w:ascii="Times New Roman" w:hAnsi="Times New Roman" w:cs="Times New Roman"/>
          <w:sz w:val="28"/>
          <w:szCs w:val="28"/>
        </w:rPr>
        <w:t xml:space="preserve">нспектора </w:t>
      </w:r>
      <w:r>
        <w:rPr>
          <w:rFonts w:ascii="Times New Roman" w:hAnsi="Times New Roman" w:cs="Times New Roman"/>
          <w:sz w:val="28"/>
          <w:szCs w:val="28"/>
        </w:rPr>
        <w:t>военно-учетного стола</w:t>
      </w:r>
      <w:r w:rsidRPr="00875907">
        <w:rPr>
          <w:rFonts w:ascii="Times New Roman" w:hAnsi="Times New Roman" w:cs="Times New Roman"/>
          <w:sz w:val="28"/>
          <w:szCs w:val="28"/>
        </w:rPr>
        <w:t xml:space="preserve">, замещающего должность, не являющуюся должностью муниципальной службы, в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065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065640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5907" w:rsidRPr="0087590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875907">
        <w:rPr>
          <w:rFonts w:ascii="Times New Roman" w:hAnsi="Times New Roman" w:cs="Times New Roman"/>
          <w:sz w:val="28"/>
          <w:szCs w:val="28"/>
        </w:rPr>
        <w:t>Федеральным законом от 22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875907">
        <w:rPr>
          <w:rFonts w:ascii="Times New Roman" w:hAnsi="Times New Roman" w:cs="Times New Roman"/>
          <w:sz w:val="28"/>
          <w:szCs w:val="28"/>
        </w:rPr>
        <w:t xml:space="preserve">1998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75907">
        <w:rPr>
          <w:rFonts w:ascii="Times New Roman" w:hAnsi="Times New Roman" w:cs="Times New Roman"/>
          <w:sz w:val="28"/>
          <w:szCs w:val="28"/>
        </w:rPr>
        <w:t xml:space="preserve">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907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90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75907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75907">
        <w:rPr>
          <w:rFonts w:ascii="Times New Roman" w:hAnsi="Times New Roman" w:cs="Times New Roman"/>
          <w:sz w:val="28"/>
          <w:szCs w:val="28"/>
        </w:rPr>
        <w:t xml:space="preserve"> 719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907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7590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75907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75907">
        <w:rPr>
          <w:rFonts w:ascii="Times New Roman" w:hAnsi="Times New Roman" w:cs="Times New Roman"/>
          <w:sz w:val="28"/>
          <w:szCs w:val="28"/>
        </w:rPr>
        <w:t xml:space="preserve"> 258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5907">
        <w:rPr>
          <w:rFonts w:ascii="Times New Roman" w:hAnsi="Times New Roman" w:cs="Times New Roman"/>
          <w:sz w:val="28"/>
          <w:szCs w:val="28"/>
        </w:rPr>
        <w:t>О субвенциях на осуществление полномочий по первичному воинскому учету на территориях, где отсутствуют военные 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труда, обеспечения социальных гарантий и усиления материальной заинтересованности инспектора </w:t>
      </w:r>
      <w:r>
        <w:rPr>
          <w:rFonts w:ascii="Times New Roman" w:hAnsi="Times New Roman" w:cs="Times New Roman"/>
          <w:sz w:val="28"/>
          <w:szCs w:val="28"/>
        </w:rPr>
        <w:t xml:space="preserve">военно-учетного стола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423A1" w:rsidRPr="007423A1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875907" w:rsidRPr="00875907">
        <w:rPr>
          <w:rFonts w:ascii="Times New Roman" w:hAnsi="Times New Roman" w:cs="Times New Roman"/>
          <w:sz w:val="28"/>
          <w:szCs w:val="28"/>
        </w:rPr>
        <w:t>(далее - инспектор ВУС).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74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1. Оплата труда инспектора ВУС включает в себя месячный должностной оклад и иные выплаты стимулирующего характера.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2. Должностной оклад инспектора ВУС устанавливается администрацией </w:t>
      </w:r>
      <w:r w:rsidR="007423A1" w:rsidRPr="007423A1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875907">
        <w:rPr>
          <w:rFonts w:ascii="Times New Roman" w:hAnsi="Times New Roman" w:cs="Times New Roman"/>
          <w:sz w:val="28"/>
          <w:szCs w:val="28"/>
        </w:rPr>
        <w:t xml:space="preserve">(далее - администрация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поселения) согласно Приложению 1 к настоящему Положению.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3. Формирование фонда оплаты труда инспектора ВУС производится исходя из действующего штатного расписания.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4. Финансирование осуществляется за счет субвенций бюджету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 на осуществление полномочий по первичному воинскому учету на территориях, где отсутствуют военные комиссариаты.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74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3. Стимулирующие выплаты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1. Выплаты стимулирующего характера осуществляются в пределах средств, направленных на оплату труда инспектора ВУС.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относятся: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- ежемесячная надбавка за выслугу лет;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- ежемесячное денежное поощрение;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- ежемесячная надбавка за интенсивность и высокие результаты работы;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- единовременное денежное вознаграждение за добросовестное исполнение должностных обязанностей по итогам календарного года.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5907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инспектору ВУС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местного самоуправления на должности работника, осуществляющего первичный воинский учет, в следующих размерах:</w:t>
      </w:r>
      <w:proofErr w:type="gramEnd"/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5907" w:rsidRPr="00875907">
        <w:rPr>
          <w:rFonts w:ascii="Times New Roman" w:hAnsi="Times New Roman" w:cs="Times New Roman"/>
          <w:sz w:val="28"/>
          <w:szCs w:val="28"/>
        </w:rPr>
        <w:t>т 1 до 2 лет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5907" w:rsidRPr="00875907">
        <w:rPr>
          <w:rFonts w:ascii="Times New Roman" w:hAnsi="Times New Roman" w:cs="Times New Roman"/>
          <w:sz w:val="28"/>
          <w:szCs w:val="28"/>
        </w:rPr>
        <w:t>5%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5907" w:rsidRPr="00875907">
        <w:rPr>
          <w:rFonts w:ascii="Times New Roman" w:hAnsi="Times New Roman" w:cs="Times New Roman"/>
          <w:sz w:val="28"/>
          <w:szCs w:val="28"/>
        </w:rPr>
        <w:t>т 2 до 3 лет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10%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5907" w:rsidRPr="00875907">
        <w:rPr>
          <w:rFonts w:ascii="Times New Roman" w:hAnsi="Times New Roman" w:cs="Times New Roman"/>
          <w:sz w:val="28"/>
          <w:szCs w:val="28"/>
        </w:rPr>
        <w:t>т 3 до 5 лет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15%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5907" w:rsidRPr="00875907">
        <w:rPr>
          <w:rFonts w:ascii="Times New Roman" w:hAnsi="Times New Roman" w:cs="Times New Roman"/>
          <w:sz w:val="28"/>
          <w:szCs w:val="28"/>
        </w:rPr>
        <w:t>т 5 до 10 лет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20%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75907" w:rsidRPr="00875907">
        <w:rPr>
          <w:rFonts w:ascii="Times New Roman" w:hAnsi="Times New Roman" w:cs="Times New Roman"/>
          <w:sz w:val="28"/>
          <w:szCs w:val="28"/>
        </w:rPr>
        <w:t>т 10 до 15 лет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30%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75907" w:rsidRPr="00875907">
        <w:rPr>
          <w:rFonts w:ascii="Times New Roman" w:hAnsi="Times New Roman" w:cs="Times New Roman"/>
          <w:sz w:val="28"/>
          <w:szCs w:val="28"/>
        </w:rPr>
        <w:t>выше 15 лет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40%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Ежемесячная надбавка за выслугу лет начисляется исходя из должностного оклада работника без учета других доплат и надбавок.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4. Ежемесячное денежное поощрение инспектора ВУС выплачивается в размере не более 25% от должностного оклада.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Ежемесячное денежное поощрение выплачивается при выполнении следующих условий: своевременное исполнение должностных обязанностей; выполнение правил внутреннего трудового распорядка; отсутствие обоснованных жалоб на работу работника.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Снижение размера премии или лишение ежемесячного денежного поощрения инспектора ВУС может производиться за упущения в работе, нарушения трудовой дисциплины, наличие обоснованных жалоб распоряжением главы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5. Ежемесячная надбавка за интенсивность и высокие результаты работы устанавливается на календарный год (ежегодно).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Основными критериями для установления надбавки могут служить: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интенсивность и напряженность работ;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5907" w:rsidRPr="00875907">
        <w:rPr>
          <w:rFonts w:ascii="Times New Roman" w:hAnsi="Times New Roman" w:cs="Times New Roman"/>
          <w:sz w:val="28"/>
          <w:szCs w:val="28"/>
        </w:rPr>
        <w:t>участие в выполнении важных работ и мероприятий;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соблюдение регламентов, стандартов, требований к процедурам при выполнении работ.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Надбавка устанавливается работнику в размере до 350 (трехсот пятидесяти) процентов от оклада в месяц без учета повышающих коэффициентов к нему на основании распоряжения главы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lastRenderedPageBreak/>
        <w:t xml:space="preserve">Размер надбавки за интенсивность и высокие результаты работы может быть уменьшен в течение календарного года на основании распоряжения главы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 с указанием конкретных причин, послуживших основанием для принятия такого решения.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6. По окончании календарного года экономия фонда оплаты труда направляется на выплату единовременного денежного вознаграждения за добросовестное исполнение должностных обязанностей по итогам календарного года по расчету и решению главы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 в размере не более 2-х окладов.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Премии выплачиваются на основании распоряжения главы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Инспектору ВУС, принятому или уволенному в отчетном периоде, премия начисляется за фактически отработанное время.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Источниками выплаты премии являются средства субвенций бюджета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75907">
        <w:rPr>
          <w:rFonts w:ascii="Times New Roman" w:hAnsi="Times New Roman" w:cs="Times New Roman"/>
          <w:sz w:val="28"/>
          <w:szCs w:val="28"/>
        </w:rPr>
        <w:t xml:space="preserve"> поселения на осуществление полномочий по первичному воинскому учету.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742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5. Другие вопросы оплаты труда инспектора ВУС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1. Инспектору ВУС предоставляется ежегодно оплачиваемый отпуск продолжительностью 28 календарных дней.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2. Из фонда оплаты труда инспектору ВУС выплачивается материальная помощь один раз в год при уходе в ежегодный оплачиваемый отпуск - в размере двух окладов.</w:t>
      </w:r>
    </w:p>
    <w:p w:rsidR="00875907" w:rsidRPr="00875907" w:rsidRDefault="00875907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>3. Работникам могут производиться следующие выплаты: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5907" w:rsidRPr="00875907">
        <w:rPr>
          <w:rFonts w:ascii="Times New Roman" w:hAnsi="Times New Roman" w:cs="Times New Roman"/>
          <w:sz w:val="28"/>
          <w:szCs w:val="28"/>
        </w:rPr>
        <w:t>диновременные выплаты в связи с государственными праздничными датами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5907" w:rsidRPr="00875907" w:rsidRDefault="007423A1" w:rsidP="00742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5907" w:rsidRPr="00875907">
        <w:rPr>
          <w:rFonts w:ascii="Times New Roman" w:hAnsi="Times New Roman" w:cs="Times New Roman"/>
          <w:sz w:val="28"/>
          <w:szCs w:val="28"/>
        </w:rPr>
        <w:t>диновременные поощрительные выплаты в размере двух должностных окладов за продолжительную трудовую деятельность в органах местного самоуправления (не менее 10 лет) в связи с выходом на трудовую пенсию, а также в связи с юбилеем 50, 55</w:t>
      </w:r>
      <w:r>
        <w:rPr>
          <w:rFonts w:ascii="Times New Roman" w:hAnsi="Times New Roman" w:cs="Times New Roman"/>
          <w:sz w:val="28"/>
          <w:szCs w:val="28"/>
        </w:rPr>
        <w:t xml:space="preserve">, 60 </w:t>
      </w:r>
      <w:r w:rsidR="00875907" w:rsidRPr="00875907">
        <w:rPr>
          <w:rFonts w:ascii="Times New Roman" w:hAnsi="Times New Roman" w:cs="Times New Roman"/>
          <w:sz w:val="28"/>
          <w:szCs w:val="28"/>
        </w:rPr>
        <w:t>лет (женщины), 50, 60</w:t>
      </w:r>
      <w:r>
        <w:rPr>
          <w:rFonts w:ascii="Times New Roman" w:hAnsi="Times New Roman" w:cs="Times New Roman"/>
          <w:sz w:val="28"/>
          <w:szCs w:val="28"/>
        </w:rPr>
        <w:t>, 65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лет (мужчины) со дня рождения.</w:t>
      </w:r>
    </w:p>
    <w:p w:rsidR="00875907" w:rsidRDefault="007423A1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4. Расходы, связанные с указанными выплатами, производятся в пределах бюджетных ассигнований, предусмотренных ежегодно на оплату труда инспектора ВУС в бюджете </w:t>
      </w:r>
      <w:r w:rsidR="00065640">
        <w:rPr>
          <w:rFonts w:ascii="Times New Roman" w:hAnsi="Times New Roman" w:cs="Times New Roman"/>
          <w:sz w:val="28"/>
          <w:szCs w:val="28"/>
        </w:rPr>
        <w:t>Незамаевского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</w:t>
      </w:r>
      <w:r w:rsidR="000656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75907" w:rsidRPr="0087590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423A1" w:rsidRDefault="007423A1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A1" w:rsidRDefault="007423A1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A1" w:rsidRDefault="007423A1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3A1" w:rsidRDefault="007423A1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423A1" w:rsidRDefault="007423A1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С.А. Левченко</w:t>
      </w: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515FBB" w:rsidTr="00515FBB">
        <w:tc>
          <w:tcPr>
            <w:tcW w:w="5353" w:type="dxa"/>
          </w:tcPr>
          <w:p w:rsidR="00515FBB" w:rsidRDefault="00515FBB" w:rsidP="00A33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FBB" w:rsidRDefault="00515FBB" w:rsidP="00A33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5FBB" w:rsidRDefault="00515FBB" w:rsidP="00A33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15FBB" w:rsidRP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515FBB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1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515FBB">
              <w:rPr>
                <w:rFonts w:ascii="Times New Roman" w:hAnsi="Times New Roman" w:cs="Times New Roman"/>
                <w:sz w:val="28"/>
                <w:szCs w:val="28"/>
              </w:rPr>
              <w:t xml:space="preserve"> оплате труда</w:t>
            </w:r>
          </w:p>
          <w:p w:rsid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B">
              <w:rPr>
                <w:rFonts w:ascii="Times New Roman" w:hAnsi="Times New Roman" w:cs="Times New Roman"/>
                <w:sz w:val="28"/>
                <w:szCs w:val="28"/>
              </w:rPr>
              <w:t>инспектора военно-учетного стола, замещающего должность, не являющуюся должностью муниципальной службы, в администрации Незамаевского сельского поселения</w:t>
            </w:r>
          </w:p>
          <w:p w:rsid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B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</w:tc>
      </w:tr>
    </w:tbl>
    <w:p w:rsidR="00515FBB" w:rsidRPr="00875907" w:rsidRDefault="00515FBB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907" w:rsidRDefault="00875907" w:rsidP="0051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907">
        <w:rPr>
          <w:rFonts w:ascii="Times New Roman" w:hAnsi="Times New Roman" w:cs="Times New Roman"/>
          <w:sz w:val="28"/>
          <w:szCs w:val="28"/>
        </w:rPr>
        <w:t xml:space="preserve">ПЕРЕЧЕНЬ ДОЛЖНОСТЕЙ И РАЗМЕРЫ ДОЛЖНОСТНЫХ ОКЛАДОВ </w:t>
      </w:r>
      <w:r w:rsidR="00515FBB" w:rsidRPr="00875907">
        <w:rPr>
          <w:rFonts w:ascii="Times New Roman" w:hAnsi="Times New Roman" w:cs="Times New Roman"/>
          <w:sz w:val="28"/>
          <w:szCs w:val="28"/>
        </w:rPr>
        <w:t>работников органов местного самоуправления, замещающих должности, не являющиеся должностями муниципальной службы</w:t>
      </w:r>
    </w:p>
    <w:p w:rsidR="00515FBB" w:rsidRPr="00C72840" w:rsidRDefault="00515FBB" w:rsidP="0051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"/>
        <w:gridCol w:w="4111"/>
        <w:gridCol w:w="5046"/>
      </w:tblGrid>
      <w:tr w:rsidR="00515FBB" w:rsidRPr="00515FBB" w:rsidTr="00515FBB">
        <w:tc>
          <w:tcPr>
            <w:tcW w:w="351" w:type="pct"/>
          </w:tcPr>
          <w:p w:rsid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FBB" w:rsidRP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87" w:type="pct"/>
          </w:tcPr>
          <w:p w:rsid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1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5F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должностей</w:t>
            </w:r>
            <w:proofErr w:type="spellEnd"/>
          </w:p>
        </w:tc>
        <w:tc>
          <w:tcPr>
            <w:tcW w:w="2562" w:type="pct"/>
          </w:tcPr>
          <w:p w:rsidR="00515FBB" w:rsidRP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B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515FBB" w:rsidRPr="00515FBB" w:rsidTr="00515FBB">
        <w:tc>
          <w:tcPr>
            <w:tcW w:w="351" w:type="pct"/>
          </w:tcPr>
          <w:p w:rsidR="00515FBB" w:rsidRP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7" w:type="pct"/>
          </w:tcPr>
          <w:p w:rsidR="00515FBB" w:rsidRPr="00515FBB" w:rsidRDefault="00515FBB" w:rsidP="0051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562" w:type="pct"/>
          </w:tcPr>
          <w:p w:rsidR="00515FBB" w:rsidRPr="00515FBB" w:rsidRDefault="00515FBB" w:rsidP="0051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5110,00</w:t>
            </w:r>
          </w:p>
        </w:tc>
      </w:tr>
    </w:tbl>
    <w:p w:rsidR="00515FBB" w:rsidRDefault="00515FBB" w:rsidP="0051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51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515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FBB" w:rsidRDefault="00515FBB" w:rsidP="0051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15FBB" w:rsidRPr="00515FBB" w:rsidRDefault="00515FBB" w:rsidP="00515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Левченко</w:t>
      </w:r>
    </w:p>
    <w:p w:rsidR="00875907" w:rsidRPr="00875907" w:rsidRDefault="00875907" w:rsidP="008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907" w:rsidRPr="00875907" w:rsidSect="00467EB0">
      <w:headerReference w:type="default" r:id="rId8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C8" w:rsidRDefault="00E325C8" w:rsidP="00467EB0">
      <w:pPr>
        <w:spacing w:after="0" w:line="240" w:lineRule="auto"/>
      </w:pPr>
      <w:r>
        <w:separator/>
      </w:r>
    </w:p>
  </w:endnote>
  <w:endnote w:type="continuationSeparator" w:id="0">
    <w:p w:rsidR="00E325C8" w:rsidRDefault="00E325C8" w:rsidP="0046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C8" w:rsidRDefault="00E325C8" w:rsidP="00467EB0">
      <w:pPr>
        <w:spacing w:after="0" w:line="240" w:lineRule="auto"/>
      </w:pPr>
      <w:r>
        <w:separator/>
      </w:r>
    </w:p>
  </w:footnote>
  <w:footnote w:type="continuationSeparator" w:id="0">
    <w:p w:rsidR="00E325C8" w:rsidRDefault="00E325C8" w:rsidP="00467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312572"/>
      <w:docPartObj>
        <w:docPartGallery w:val="Page Numbers (Top of Page)"/>
        <w:docPartUnique/>
      </w:docPartObj>
    </w:sdtPr>
    <w:sdtEndPr/>
    <w:sdtContent>
      <w:p w:rsidR="00467EB0" w:rsidRDefault="00467E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840">
          <w:rPr>
            <w:noProof/>
          </w:rPr>
          <w:t>5</w:t>
        </w:r>
        <w:r>
          <w:fldChar w:fldCharType="end"/>
        </w:r>
      </w:p>
    </w:sdtContent>
  </w:sdt>
  <w:p w:rsidR="00467EB0" w:rsidRDefault="00467E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5D"/>
    <w:rsid w:val="00065640"/>
    <w:rsid w:val="000D175D"/>
    <w:rsid w:val="00467EB0"/>
    <w:rsid w:val="00515FBB"/>
    <w:rsid w:val="0074106A"/>
    <w:rsid w:val="007423A1"/>
    <w:rsid w:val="00875907"/>
    <w:rsid w:val="00A7331F"/>
    <w:rsid w:val="00C404D5"/>
    <w:rsid w:val="00C72840"/>
    <w:rsid w:val="00D0040E"/>
    <w:rsid w:val="00E325C8"/>
    <w:rsid w:val="00F357FA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EB0"/>
  </w:style>
  <w:style w:type="paragraph" w:styleId="a6">
    <w:name w:val="footer"/>
    <w:basedOn w:val="a"/>
    <w:link w:val="a7"/>
    <w:uiPriority w:val="99"/>
    <w:unhideWhenUsed/>
    <w:rsid w:val="004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EB0"/>
  </w:style>
  <w:style w:type="paragraph" w:styleId="a8">
    <w:name w:val="Balloon Text"/>
    <w:basedOn w:val="a"/>
    <w:link w:val="a9"/>
    <w:uiPriority w:val="99"/>
    <w:semiHidden/>
    <w:unhideWhenUsed/>
    <w:rsid w:val="00C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EB0"/>
  </w:style>
  <w:style w:type="paragraph" w:styleId="a6">
    <w:name w:val="footer"/>
    <w:basedOn w:val="a"/>
    <w:link w:val="a7"/>
    <w:uiPriority w:val="99"/>
    <w:unhideWhenUsed/>
    <w:rsid w:val="00467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EB0"/>
  </w:style>
  <w:style w:type="paragraph" w:styleId="a8">
    <w:name w:val="Balloon Text"/>
    <w:basedOn w:val="a"/>
    <w:link w:val="a9"/>
    <w:uiPriority w:val="99"/>
    <w:semiHidden/>
    <w:unhideWhenUsed/>
    <w:rsid w:val="00C7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063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386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1EDFF-9BF8-4118-814F-6046FAD8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2020-10-05T05:41:00Z</cp:lastPrinted>
  <dcterms:created xsi:type="dcterms:W3CDTF">2019-01-23T08:26:00Z</dcterms:created>
  <dcterms:modified xsi:type="dcterms:W3CDTF">2020-10-05T05:41:00Z</dcterms:modified>
</cp:coreProperties>
</file>