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57EC9" w14:textId="77777777" w:rsidR="001F190E" w:rsidRDefault="001F190E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DCDEB" w14:textId="77777777" w:rsidR="00B21BBF" w:rsidRDefault="00A45368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 </w:t>
      </w:r>
    </w:p>
    <w:p w14:paraId="36F1959A" w14:textId="77777777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D04F7B4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729FAE85" w14:textId="4B74ED5D" w:rsidR="00B21BBF" w:rsidRDefault="001F190E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742B8">
        <w:rPr>
          <w:sz w:val="28"/>
          <w:szCs w:val="28"/>
        </w:rPr>
        <w:t>05.06.2020</w:t>
      </w:r>
      <w:r w:rsidR="00B21BBF">
        <w:rPr>
          <w:sz w:val="28"/>
          <w:szCs w:val="28"/>
        </w:rPr>
        <w:t xml:space="preserve">                                            </w:t>
      </w:r>
      <w:r w:rsidR="002D2F53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</w:t>
      </w:r>
      <w:r w:rsidR="00886617">
        <w:rPr>
          <w:sz w:val="28"/>
          <w:szCs w:val="28"/>
        </w:rPr>
        <w:t xml:space="preserve">   </w:t>
      </w:r>
      <w:r w:rsidR="001742B8">
        <w:rPr>
          <w:sz w:val="28"/>
          <w:szCs w:val="28"/>
        </w:rPr>
        <w:t xml:space="preserve"> </w:t>
      </w:r>
      <w:r w:rsidR="0088661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№ </w:t>
      </w:r>
      <w:r w:rsidR="001742B8">
        <w:rPr>
          <w:sz w:val="28"/>
          <w:szCs w:val="28"/>
        </w:rPr>
        <w:t>63</w:t>
      </w:r>
      <w:r w:rsidR="00B21BBF">
        <w:rPr>
          <w:sz w:val="28"/>
          <w:szCs w:val="28"/>
        </w:rPr>
        <w:t xml:space="preserve">    </w:t>
      </w:r>
    </w:p>
    <w:p w14:paraId="72F72783" w14:textId="77777777" w:rsidR="00B21BBF" w:rsidRDefault="00A45368" w:rsidP="00B21BBF">
      <w:pPr>
        <w:pStyle w:val="2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ст-ца Незамаевская</w:t>
      </w:r>
    </w:p>
    <w:p w14:paraId="0EB3CEE5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14D5E0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Hlk42236886"/>
    </w:p>
    <w:p w14:paraId="715DAC11" w14:textId="0E3E3446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r w:rsidR="003D418F">
        <w:rPr>
          <w:rFonts w:ascii="Times New Roman" w:hAnsi="Times New Roman" w:cs="Times New Roman"/>
          <w:b/>
          <w:sz w:val="28"/>
          <w:szCs w:val="28"/>
        </w:rPr>
        <w:t>Незамаевского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p w14:paraId="319F0322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80C0A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A98F" w14:textId="04448908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r w:rsidR="00B93DFA">
        <w:rPr>
          <w:rFonts w:ascii="Times New Roman" w:hAnsi="Times New Roman" w:cs="Times New Roman"/>
          <w:sz w:val="28"/>
          <w:szCs w:val="28"/>
        </w:rPr>
        <w:t>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14:paraId="082FA932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77A9944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25567EBA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4861D1" w14:textId="71B225C5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3D418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2DDD43E7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1C82B882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5DED178F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BADBBF6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10C59B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686EB18" w14:textId="77777777" w:rsidR="003D418F" w:rsidRDefault="003D418F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4223658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37D1261" w14:textId="187BD355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D418F">
        <w:rPr>
          <w:rFonts w:ascii="Times New Roman" w:hAnsi="Times New Roman" w:cs="Times New Roman"/>
          <w:sz w:val="28"/>
          <w:szCs w:val="28"/>
        </w:rPr>
        <w:t xml:space="preserve">       </w:t>
      </w:r>
      <w:r w:rsidR="00A45368">
        <w:rPr>
          <w:rFonts w:ascii="Times New Roman" w:hAnsi="Times New Roman" w:cs="Times New Roman"/>
          <w:sz w:val="28"/>
          <w:szCs w:val="28"/>
        </w:rPr>
        <w:t>С.А.Левченко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036EB4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25ECED0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D4E883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CBF82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FAB72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451DAC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3426B7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62295E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D32DC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BF4CC0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9442BE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754B3A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7BED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84967D8" w14:textId="77777777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321C12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10FAEBE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0538B964" w14:textId="0A689882" w:rsidR="001C1074" w:rsidRDefault="003D418F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6C2CD4D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0EEE400F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651C2DFA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51CC84F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C3D352C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132DB4D9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5B7FB6D5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95E697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0733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6A6CE8EC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F3084D1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33643306" w14:textId="38FA194F" w:rsidR="00A45368" w:rsidRPr="00A45368" w:rsidRDefault="003D418F" w:rsidP="003D418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>
        <w:rPr>
          <w:rFonts w:ascii="Times New Roman" w:hAnsi="Times New Roman" w:cs="Times New Roman"/>
          <w:sz w:val="28"/>
          <w:szCs w:val="28"/>
        </w:rPr>
        <w:t>4. А</w:t>
      </w:r>
      <w:r w:rsidR="00A45368" w:rsidRPr="00A45368">
        <w:rPr>
          <w:rFonts w:ascii="Times New Roman" w:hAnsi="Times New Roman" w:cs="Times New Roman"/>
          <w:sz w:val="28"/>
          <w:szCs w:val="28"/>
        </w:rPr>
        <w:t xml:space="preserve">кватория реки Ея в границах Незамаевского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 w:rsidRPr="00A45368">
        <w:rPr>
          <w:rFonts w:ascii="Times New Roman" w:hAnsi="Times New Roman" w:cs="Times New Roman"/>
          <w:sz w:val="28"/>
          <w:szCs w:val="28"/>
        </w:rPr>
        <w:t>Павловского района.</w:t>
      </w:r>
    </w:p>
    <w:p w14:paraId="260632A4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6D17FAA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2E577272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>Глава Незамаевского сельского</w:t>
      </w:r>
    </w:p>
    <w:p w14:paraId="6BCE3A9B" w14:textId="1AB1E61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С.А.Левченко                                              </w:t>
      </w:r>
    </w:p>
    <w:p w14:paraId="61AB392D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7B0DDBA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736E7B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064F5DC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0C38B564" w14:textId="77777777" w:rsidR="001C1074" w:rsidRDefault="001C1074"/>
    <w:p w14:paraId="76938734" w14:textId="77777777" w:rsidR="001C1074" w:rsidRDefault="001C1074"/>
    <w:p w14:paraId="14B6D9D8" w14:textId="77777777" w:rsidR="001C1074" w:rsidRDefault="001C1074"/>
    <w:p w14:paraId="45CFE200" w14:textId="77777777" w:rsidR="001C1074" w:rsidRDefault="001C1074"/>
    <w:p w14:paraId="531DEC1F" w14:textId="77777777" w:rsidR="001C1074" w:rsidRDefault="001C1074"/>
    <w:p w14:paraId="3DF83E19" w14:textId="77777777" w:rsidR="001C1074" w:rsidRDefault="001C1074"/>
    <w:p w14:paraId="777320F1" w14:textId="77777777" w:rsidR="001C1074" w:rsidRDefault="001C1074"/>
    <w:p w14:paraId="16C3B1EB" w14:textId="77777777" w:rsidR="001C1074" w:rsidRDefault="001C1074"/>
    <w:p w14:paraId="6C8D3B4B" w14:textId="77777777" w:rsidR="001C1074" w:rsidRDefault="001C1074"/>
    <w:p w14:paraId="01288B8F" w14:textId="77777777" w:rsidR="001C1074" w:rsidRDefault="001C1074"/>
    <w:p w14:paraId="0B7EA23A" w14:textId="77777777" w:rsidR="00A45368" w:rsidRDefault="00A45368"/>
    <w:p w14:paraId="1422442B" w14:textId="77777777" w:rsidR="00C01D69" w:rsidRDefault="00C01D69" w:rsidP="00C01D69"/>
    <w:p w14:paraId="019DF456" w14:textId="77777777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3B346BF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2FADD1C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14:paraId="3A54EE4C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6746A5E2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1C56CBDC" w14:textId="77777777" w:rsidR="00C01D69" w:rsidRDefault="00C01D69" w:rsidP="00C01D69">
      <w:pPr>
        <w:spacing w:after="0" w:line="240" w:lineRule="auto"/>
        <w:contextualSpacing/>
      </w:pPr>
    </w:p>
    <w:p w14:paraId="48D77AF5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D94E026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2367CECC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0753C67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0C9B2286" w14:textId="77777777" w:rsidR="00C01D69" w:rsidRDefault="00C01D69" w:rsidP="00C01D69">
      <w:r w:rsidRPr="0055198F">
        <w:rPr>
          <w:noProof/>
        </w:rPr>
        <w:drawing>
          <wp:inline distT="0" distB="0" distL="0" distR="0" wp14:anchorId="32EFCD4F" wp14:editId="34A4136F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1FC2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1F372E5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9A9C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31FE4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B5D8C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Pr="005519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4E09708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С.А. Левченко </w:t>
      </w:r>
    </w:p>
    <w:p w14:paraId="570ED935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FB525" w14:textId="77777777" w:rsidR="001C1074" w:rsidRDefault="001C1074"/>
    <w:p w14:paraId="42C5460D" w14:textId="77777777" w:rsidR="001C1074" w:rsidRDefault="001C1074"/>
    <w:p w14:paraId="251D3312" w14:textId="77777777" w:rsidR="001C1074" w:rsidRDefault="001C1074"/>
    <w:p w14:paraId="20608C37" w14:textId="77777777" w:rsidR="009B6909" w:rsidRDefault="009B6909"/>
    <w:sectPr w:rsidR="009B6909" w:rsidSect="001F190E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742B8"/>
    <w:rsid w:val="001C1074"/>
    <w:rsid w:val="001F190E"/>
    <w:rsid w:val="002D2F53"/>
    <w:rsid w:val="003D418F"/>
    <w:rsid w:val="004276CD"/>
    <w:rsid w:val="00552325"/>
    <w:rsid w:val="00886617"/>
    <w:rsid w:val="009B547C"/>
    <w:rsid w:val="009B6909"/>
    <w:rsid w:val="00A45368"/>
    <w:rsid w:val="00B21BBF"/>
    <w:rsid w:val="00B93DFA"/>
    <w:rsid w:val="00C01D6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067A"/>
  <w15:docId w15:val="{F8A3AB58-6706-4384-8DBF-4183B197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UserWO</cp:lastModifiedBy>
  <cp:revision>6</cp:revision>
  <cp:lastPrinted>2020-06-05T05:03:00Z</cp:lastPrinted>
  <dcterms:created xsi:type="dcterms:W3CDTF">2020-06-05T05:11:00Z</dcterms:created>
  <dcterms:modified xsi:type="dcterms:W3CDTF">2020-06-05T05:16:00Z</dcterms:modified>
</cp:coreProperties>
</file>