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2D" w:rsidRDefault="001F092D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43F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7B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AE3">
        <w:rPr>
          <w:rFonts w:ascii="Times New Roman" w:hAnsi="Times New Roman" w:cs="Times New Roman"/>
          <w:b/>
          <w:sz w:val="28"/>
          <w:szCs w:val="28"/>
        </w:rPr>
        <w:t>04.06.2016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</w:t>
      </w:r>
      <w:r w:rsidR="007B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AE3">
        <w:rPr>
          <w:rFonts w:ascii="Times New Roman" w:hAnsi="Times New Roman" w:cs="Times New Roman"/>
          <w:b/>
          <w:sz w:val="28"/>
          <w:szCs w:val="28"/>
        </w:rPr>
        <w:t>74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205"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05">
        <w:rPr>
          <w:rFonts w:ascii="Times New Roman" w:hAnsi="Times New Roman" w:cs="Times New Roman"/>
          <w:b/>
          <w:sz w:val="28"/>
          <w:szCs w:val="28"/>
        </w:rPr>
        <w:t xml:space="preserve">Об утверждении контрольных значений показателей деятельности муниципальных бюджетных учреждений культуры Незамаевского сельского поселения Павловского района для установления стимулирующих выплат руководителям муниципальных бюджетных учреждений культуры Незамаевского сельского поселения 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05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BF088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32B32">
        <w:rPr>
          <w:rFonts w:ascii="Times New Roman" w:hAnsi="Times New Roman" w:cs="Times New Roman"/>
          <w:b/>
          <w:sz w:val="28"/>
          <w:szCs w:val="28"/>
        </w:rPr>
        <w:t>6</w:t>
      </w:r>
      <w:r w:rsidR="00BF08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05" w:rsidRDefault="00DA4205" w:rsidP="00DA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DA4205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A4205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 Незамаевского сельского поселения Павловского района от </w:t>
      </w:r>
      <w:r w:rsidR="00532B3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B3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32B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2B3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532B32">
        <w:rPr>
          <w:rFonts w:ascii="Times New Roman" w:hAnsi="Times New Roman" w:cs="Times New Roman"/>
          <w:sz w:val="28"/>
          <w:szCs w:val="28"/>
        </w:rPr>
        <w:t xml:space="preserve">утверждении Положения по отраслевой системе </w:t>
      </w:r>
      <w:r>
        <w:rPr>
          <w:rFonts w:ascii="Times New Roman" w:hAnsi="Times New Roman" w:cs="Times New Roman"/>
          <w:sz w:val="28"/>
          <w:szCs w:val="28"/>
        </w:rPr>
        <w:t xml:space="preserve">оплате труда работников муниципальных учреждений Незамаевского сельского поселения отрасли «Культура», </w:t>
      </w:r>
      <w:r w:rsidR="00BF0889" w:rsidRPr="00BF0889">
        <w:rPr>
          <w:rFonts w:ascii="Times New Roman" w:hAnsi="Times New Roman" w:cs="Times New Roman"/>
          <w:sz w:val="28"/>
          <w:szCs w:val="28"/>
        </w:rPr>
        <w:t>в целях совершенствования систем оплаты труда, обеспечивающих усиление материальной заинтересованности в повышении эффективности труда, п о с т а н о в л я ю: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0889">
        <w:rPr>
          <w:rFonts w:ascii="Times New Roman" w:hAnsi="Times New Roman" w:cs="Times New Roman"/>
          <w:sz w:val="28"/>
          <w:szCs w:val="28"/>
        </w:rPr>
        <w:t xml:space="preserve">1. Утвердить контрольные значения показателей деятельности муниципальных бюджетных учреждений культуры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для установления стимулирующих выплат руководителям муниципальных бюджетных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BF0889">
        <w:rPr>
          <w:rFonts w:ascii="Times New Roman" w:hAnsi="Times New Roman" w:cs="Times New Roman"/>
          <w:sz w:val="28"/>
          <w:szCs w:val="28"/>
        </w:rPr>
        <w:t>сельского поселения на 201</w:t>
      </w:r>
      <w:r w:rsidR="00532B32">
        <w:rPr>
          <w:rFonts w:ascii="Times New Roman" w:hAnsi="Times New Roman" w:cs="Times New Roman"/>
          <w:sz w:val="28"/>
          <w:szCs w:val="28"/>
        </w:rPr>
        <w:t>6</w:t>
      </w:r>
      <w:r w:rsidRPr="00BF0889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0889">
        <w:rPr>
          <w:rFonts w:ascii="Times New Roman" w:hAnsi="Times New Roman" w:cs="Times New Roman"/>
          <w:sz w:val="28"/>
          <w:szCs w:val="28"/>
        </w:rPr>
        <w:t xml:space="preserve">2. Утвердить контрольные значения показателей эффективности    деятельности муниципальных бюджетных учреждений культуры </w:t>
      </w:r>
      <w:r w:rsidR="00552067">
        <w:rPr>
          <w:rFonts w:ascii="Times New Roman" w:hAnsi="Times New Roman" w:cs="Times New Roman"/>
          <w:sz w:val="28"/>
          <w:szCs w:val="28"/>
        </w:rPr>
        <w:t xml:space="preserve"> Незамаевского </w:t>
      </w:r>
      <w:r w:rsidRPr="00BF0889">
        <w:rPr>
          <w:rFonts w:ascii="Times New Roman" w:hAnsi="Times New Roman" w:cs="Times New Roman"/>
          <w:sz w:val="28"/>
          <w:szCs w:val="28"/>
        </w:rPr>
        <w:t xml:space="preserve">сельского поселения для премирования руководителей муниципальных бюджетных учреждений культуры </w:t>
      </w:r>
      <w:r w:rsidR="00552067">
        <w:rPr>
          <w:rFonts w:ascii="Times New Roman" w:hAnsi="Times New Roman" w:cs="Times New Roman"/>
          <w:sz w:val="28"/>
          <w:szCs w:val="28"/>
        </w:rPr>
        <w:t>Незамаевского</w:t>
      </w:r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в 201</w:t>
      </w:r>
      <w:r w:rsidR="00532B32">
        <w:rPr>
          <w:rFonts w:ascii="Times New Roman" w:hAnsi="Times New Roman" w:cs="Times New Roman"/>
          <w:sz w:val="28"/>
          <w:szCs w:val="28"/>
        </w:rPr>
        <w:t>6</w:t>
      </w:r>
      <w:r w:rsidR="00A20444">
        <w:rPr>
          <w:rFonts w:ascii="Times New Roman" w:hAnsi="Times New Roman" w:cs="Times New Roman"/>
          <w:sz w:val="28"/>
          <w:szCs w:val="28"/>
        </w:rPr>
        <w:t xml:space="preserve"> </w:t>
      </w:r>
      <w:r w:rsidRPr="00BF0889">
        <w:rPr>
          <w:rFonts w:ascii="Times New Roman" w:hAnsi="Times New Roman" w:cs="Times New Roman"/>
          <w:sz w:val="28"/>
          <w:szCs w:val="28"/>
        </w:rPr>
        <w:t>году (приложение № 2).</w:t>
      </w:r>
    </w:p>
    <w:p w:rsidR="00BF0889" w:rsidRP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0889" w:rsidRPr="00BF0889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установлению стимулирующих выплат к должностным окладам руководителей муниципальных бюджетных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="00BF0889"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BF0889" w:rsidRPr="00BF0889">
        <w:rPr>
          <w:rFonts w:ascii="Times New Roman" w:hAnsi="Times New Roman" w:cs="Times New Roman"/>
          <w:sz w:val="28"/>
          <w:szCs w:val="28"/>
        </w:rPr>
        <w:t>района (приложение № 3).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="00532B32">
        <w:rPr>
          <w:rFonts w:ascii="Times New Roman" w:hAnsi="Times New Roman" w:cs="Times New Roman"/>
          <w:sz w:val="28"/>
          <w:szCs w:val="28"/>
        </w:rPr>
        <w:t>Опубликовать  настоящее постановление</w:t>
      </w:r>
      <w:r w:rsidRPr="00BF0889">
        <w:rPr>
          <w:rFonts w:ascii="Times New Roman" w:hAnsi="Times New Roman" w:cs="Times New Roman"/>
          <w:sz w:val="28"/>
          <w:szCs w:val="28"/>
        </w:rPr>
        <w:t xml:space="preserve">      </w:t>
      </w:r>
      <w:r w:rsidR="00552067">
        <w:rPr>
          <w:rFonts w:ascii="Times New Roman" w:hAnsi="Times New Roman" w:cs="Times New Roman"/>
          <w:sz w:val="28"/>
          <w:szCs w:val="28"/>
        </w:rPr>
        <w:t>на</w:t>
      </w:r>
      <w:r w:rsidRPr="00BF0889">
        <w:rPr>
          <w:rFonts w:ascii="Times New Roman" w:hAnsi="Times New Roman" w:cs="Times New Roman"/>
          <w:sz w:val="28"/>
          <w:szCs w:val="28"/>
        </w:rPr>
        <w:t xml:space="preserve">    официальном     сайте      администрации</w:t>
      </w:r>
      <w:r w:rsidR="00532B32">
        <w:rPr>
          <w:rFonts w:ascii="Times New Roman" w:hAnsi="Times New Roman" w:cs="Times New Roman"/>
          <w:sz w:val="28"/>
          <w:szCs w:val="28"/>
        </w:rPr>
        <w:t xml:space="preserve"> </w:t>
      </w:r>
      <w:r w:rsidR="00552067">
        <w:rPr>
          <w:rFonts w:ascii="Times New Roman" w:hAnsi="Times New Roman" w:cs="Times New Roman"/>
          <w:sz w:val="28"/>
          <w:szCs w:val="28"/>
        </w:rPr>
        <w:t>Незамаевского</w:t>
      </w:r>
      <w:r w:rsidR="00532B32">
        <w:rPr>
          <w:rFonts w:ascii="Times New Roman" w:hAnsi="Times New Roman" w:cs="Times New Roman"/>
          <w:sz w:val="28"/>
          <w:szCs w:val="28"/>
        </w:rPr>
        <w:t xml:space="preserve"> </w:t>
      </w:r>
      <w:r w:rsidRPr="00BF08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B36CF">
        <w:rPr>
          <w:rFonts w:ascii="Times New Roman" w:hAnsi="Times New Roman" w:cs="Times New Roman"/>
          <w:sz w:val="28"/>
          <w:szCs w:val="28"/>
        </w:rPr>
        <w:t xml:space="preserve"> </w:t>
      </w:r>
      <w:r w:rsidR="00532B32" w:rsidRPr="00BF0889">
        <w:rPr>
          <w:rFonts w:ascii="Times New Roman" w:hAnsi="Times New Roman" w:cs="Times New Roman"/>
          <w:sz w:val="28"/>
          <w:szCs w:val="28"/>
        </w:rPr>
        <w:t>в                      информационно   -    телекоммуникационной    сети «Интернет»</w:t>
      </w:r>
      <w:r w:rsidRPr="00BF0889">
        <w:rPr>
          <w:rFonts w:ascii="Times New Roman" w:hAnsi="Times New Roman" w:cs="Times New Roman"/>
          <w:sz w:val="28"/>
          <w:szCs w:val="28"/>
        </w:rPr>
        <w:t>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lastRenderedPageBreak/>
        <w:tab/>
        <w:t>5. Контроль за выполнением настоящего постановления оставляю за собой.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ab/>
        <w:t xml:space="preserve">6. Постановление вступает в силу со дня его официального </w:t>
      </w:r>
      <w:r w:rsidR="00532B32">
        <w:rPr>
          <w:rFonts w:ascii="Times New Roman" w:hAnsi="Times New Roman" w:cs="Times New Roman"/>
          <w:sz w:val="28"/>
          <w:szCs w:val="28"/>
        </w:rPr>
        <w:t>опубликования и распространяет свое действие на правоотношения, возникшие с 01 января 2016 года</w:t>
      </w:r>
      <w:r w:rsidRPr="00BF0889">
        <w:rPr>
          <w:rFonts w:ascii="Times New Roman" w:hAnsi="Times New Roman" w:cs="Times New Roman"/>
          <w:sz w:val="28"/>
          <w:szCs w:val="28"/>
        </w:rPr>
        <w:t>.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67" w:rsidRDefault="007F0F4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2067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552067" w:rsidRP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  </w:t>
      </w:r>
      <w:r w:rsidR="007F0F47">
        <w:rPr>
          <w:rFonts w:ascii="Times New Roman" w:hAnsi="Times New Roman" w:cs="Times New Roman"/>
          <w:sz w:val="28"/>
          <w:szCs w:val="28"/>
        </w:rPr>
        <w:t>С.А.Левченко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F14" w:rsidRPr="00BF0889" w:rsidRDefault="009C2F14" w:rsidP="00BF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89" w:rsidRP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</w:t>
      </w:r>
      <w:r w:rsidR="00BF0889" w:rsidRPr="00BF0889">
        <w:rPr>
          <w:rFonts w:ascii="Times New Roman" w:hAnsi="Times New Roman" w:cs="Times New Roman"/>
          <w:sz w:val="28"/>
          <w:szCs w:val="28"/>
        </w:rPr>
        <w:t>ЛОЖЕНИЕ № 1</w:t>
      </w:r>
    </w:p>
    <w:p w:rsid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 постановлению администрации</w:t>
      </w:r>
    </w:p>
    <w:p w:rsidR="00552067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Незамаевского сельского поселения</w:t>
      </w:r>
    </w:p>
    <w:p w:rsidR="00552067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C4F7D">
        <w:rPr>
          <w:rFonts w:ascii="Times New Roman" w:hAnsi="Times New Roman" w:cs="Times New Roman"/>
          <w:sz w:val="28"/>
          <w:szCs w:val="28"/>
        </w:rPr>
        <w:t xml:space="preserve">     Павловского района</w:t>
      </w:r>
    </w:p>
    <w:p w:rsidR="00552067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</w:t>
      </w:r>
      <w:r w:rsidR="007B5A7C">
        <w:rPr>
          <w:rFonts w:ascii="Times New Roman" w:hAnsi="Times New Roman" w:cs="Times New Roman"/>
          <w:sz w:val="28"/>
          <w:szCs w:val="28"/>
        </w:rPr>
        <w:t xml:space="preserve"> </w:t>
      </w:r>
      <w:r w:rsidR="00E00AE3">
        <w:rPr>
          <w:rFonts w:ascii="Times New Roman" w:hAnsi="Times New Roman" w:cs="Times New Roman"/>
          <w:sz w:val="28"/>
          <w:szCs w:val="28"/>
        </w:rPr>
        <w:t xml:space="preserve">04.06.2016 </w:t>
      </w:r>
      <w:r w:rsidR="007B5A7C">
        <w:rPr>
          <w:rFonts w:ascii="Times New Roman" w:hAnsi="Times New Roman" w:cs="Times New Roman"/>
          <w:sz w:val="28"/>
          <w:szCs w:val="28"/>
        </w:rPr>
        <w:t xml:space="preserve">№ </w:t>
      </w:r>
      <w:r w:rsidR="00E00AE3">
        <w:rPr>
          <w:rFonts w:ascii="Times New Roman" w:hAnsi="Times New Roman" w:cs="Times New Roman"/>
          <w:sz w:val="28"/>
          <w:szCs w:val="28"/>
        </w:rPr>
        <w:t>74</w:t>
      </w:r>
    </w:p>
    <w:p w:rsidR="00552067" w:rsidRPr="00BF0889" w:rsidRDefault="00552067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6C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>КОНТРОЛЬНЫЕ ЗНАЧЕНИЯ ПОКАЗАТЕЛЕЙ</w:t>
      </w:r>
    </w:p>
    <w:p w:rsidR="00BF0889" w:rsidRPr="00BF0889" w:rsidRDefault="00BF0889" w:rsidP="006C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деятельности муниципальных бюджетных учреждений культуры  </w:t>
      </w:r>
      <w:r w:rsidR="006C4F7D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C4F7D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BF0889">
        <w:rPr>
          <w:rFonts w:ascii="Times New Roman" w:hAnsi="Times New Roman" w:cs="Times New Roman"/>
          <w:sz w:val="28"/>
          <w:szCs w:val="28"/>
        </w:rPr>
        <w:t xml:space="preserve"> района  для установления стимулирующих выплат руководителям муниципальных бюджетных учреждений культуры на 201</w:t>
      </w:r>
      <w:r w:rsidR="00532B32">
        <w:rPr>
          <w:rFonts w:ascii="Times New Roman" w:hAnsi="Times New Roman" w:cs="Times New Roman"/>
          <w:sz w:val="28"/>
          <w:szCs w:val="28"/>
        </w:rPr>
        <w:t>6</w:t>
      </w:r>
      <w:r w:rsidRPr="00BF08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6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90"/>
        <w:gridCol w:w="3969"/>
        <w:gridCol w:w="1276"/>
        <w:gridCol w:w="1559"/>
      </w:tblGrid>
      <w:tr w:rsidR="00BF0889" w:rsidRPr="00BF0889" w:rsidTr="003E2A92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0889" w:rsidRPr="00BF0889" w:rsidRDefault="00BF0889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0889" w:rsidRPr="00BF0889" w:rsidRDefault="00BF0889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889" w:rsidRPr="00BF0889" w:rsidRDefault="00BF0889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889" w:rsidRPr="00BF0889" w:rsidRDefault="00BF0889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Годовое значение</w:t>
            </w:r>
          </w:p>
        </w:tc>
      </w:tr>
      <w:tr w:rsidR="007A0697" w:rsidRPr="00BF0889" w:rsidTr="003E2A92">
        <w:tc>
          <w:tcPr>
            <w:tcW w:w="2890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«Библиотека муниципального образования Незамаевское сельское поселение» Павловского района</w:t>
            </w:r>
          </w:p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документовыдач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Тыс.экз.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Pr="00BF0889" w:rsidRDefault="00532B3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A0697" w:rsidRPr="00BF0889" w:rsidTr="003E2A92"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посещений библиотеки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Тыс.чел.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Pr="00BF0889" w:rsidRDefault="00532B3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7A0697" w:rsidRPr="00BF0889" w:rsidTr="003E2A92"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Pr="00BF0889" w:rsidRDefault="00532B3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A0697" w:rsidRPr="00BF0889" w:rsidTr="003E2A92"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библиографических записей в электронных каталогах муниципальных библиотек 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Тыс.ед.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Default="00532B3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7A0697" w:rsidRPr="00BF0889" w:rsidTr="003E2A92">
        <w:tc>
          <w:tcPr>
            <w:tcW w:w="28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BF0889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0697" w:rsidRPr="007A0697" w:rsidRDefault="007A0697" w:rsidP="003E2A92">
            <w:pPr>
              <w:rPr>
                <w:rStyle w:val="FontStyle28"/>
                <w:rFonts w:eastAsia="Times New Roman"/>
                <w:sz w:val="28"/>
                <w:szCs w:val="28"/>
              </w:rPr>
            </w:pPr>
            <w:r w:rsidRPr="007A0697">
              <w:rPr>
                <w:rStyle w:val="FontStyle28"/>
                <w:rFonts w:eastAsia="Times New Roman"/>
                <w:sz w:val="28"/>
                <w:szCs w:val="28"/>
              </w:rPr>
              <w:t>Количество массовых мероприятий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697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0697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7A0697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97" w:rsidRDefault="007A0697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92" w:rsidRPr="00BF0889" w:rsidTr="00C50F7E">
        <w:trPr>
          <w:trHeight w:val="258"/>
        </w:trPr>
        <w:tc>
          <w:tcPr>
            <w:tcW w:w="2890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«Дом Культуры муниципального образования  Незамаевское сельское поселение» 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3E2A92" w:rsidRPr="00BF0889" w:rsidTr="00C50F7E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Число посетителей культурно-досуговых мероприятий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3E2A92" w:rsidRPr="00BF0889" w:rsidTr="00C50F7E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2A92" w:rsidRPr="00BF0889" w:rsidTr="003E2A92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7A0697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участников клубных </w:t>
            </w:r>
            <w:r w:rsidRPr="007A06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формирований  учреждений культурно-досугового типа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3E2A92" w:rsidRPr="00BF0889" w:rsidTr="003E2A92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клубных формирований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2A92" w:rsidRPr="00BF0889" w:rsidTr="003E2A92">
        <w:trPr>
          <w:trHeight w:val="258"/>
        </w:trPr>
        <w:tc>
          <w:tcPr>
            <w:tcW w:w="289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2F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  <w:r w:rsidRPr="004F272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предоставления муниципальных услуг в сфере культуры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2A92" w:rsidRPr="00BF0889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E2A92" w:rsidTr="003E2A92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804" w:type="dxa"/>
          <w:trHeight w:val="100"/>
        </w:trPr>
        <w:tc>
          <w:tcPr>
            <w:tcW w:w="2890" w:type="dxa"/>
            <w:tcBorders>
              <w:top w:val="single" w:sz="4" w:space="0" w:color="auto"/>
            </w:tcBorders>
          </w:tcPr>
          <w:p w:rsidR="003E2A92" w:rsidRDefault="003E2A92" w:rsidP="003E2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С.А.Левченко                        </w:t>
      </w: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Pr="00BF088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9" w:rsidRDefault="00CF306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2" w:rsidRDefault="003E2A92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34" w:rsidRDefault="00E97134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F3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88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57624" w:rsidRDefault="00157624" w:rsidP="001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157624" w:rsidRDefault="00157624" w:rsidP="001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Незамаевского сельского поселения</w:t>
      </w:r>
    </w:p>
    <w:p w:rsidR="00157624" w:rsidRDefault="00157624" w:rsidP="001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Павловского района</w:t>
      </w:r>
    </w:p>
    <w:p w:rsidR="00157624" w:rsidRDefault="00157624" w:rsidP="0015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от____________ №_____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157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>КОНТРОЛЬНЫЕ ЗНАЧЕНИЯ ПОКАЗАТЕЛЕЙ</w:t>
      </w:r>
    </w:p>
    <w:p w:rsidR="00BF0889" w:rsidRPr="00BF0889" w:rsidRDefault="00BF0889" w:rsidP="00157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деятельности муниципальных бюджетных учреждений культуры       </w:t>
      </w:r>
      <w:r w:rsidR="00157624">
        <w:rPr>
          <w:rFonts w:ascii="Times New Roman" w:hAnsi="Times New Roman" w:cs="Times New Roman"/>
          <w:sz w:val="28"/>
          <w:szCs w:val="28"/>
        </w:rPr>
        <w:t>Незамаевского</w:t>
      </w:r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7624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BF0889">
        <w:rPr>
          <w:rFonts w:ascii="Times New Roman" w:hAnsi="Times New Roman" w:cs="Times New Roman"/>
          <w:sz w:val="28"/>
          <w:szCs w:val="28"/>
        </w:rPr>
        <w:t xml:space="preserve"> для премирования  руководителей муниципальных бюджетных учреждений культуры в 201</w:t>
      </w:r>
      <w:r w:rsidR="003E2A92">
        <w:rPr>
          <w:rFonts w:ascii="Times New Roman" w:hAnsi="Times New Roman" w:cs="Times New Roman"/>
          <w:sz w:val="28"/>
          <w:szCs w:val="28"/>
        </w:rPr>
        <w:t>6</w:t>
      </w:r>
      <w:r w:rsidRPr="00BF088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BF0889" w:rsidRPr="00BF0889" w:rsidTr="00C052C4">
        <w:tc>
          <w:tcPr>
            <w:tcW w:w="9640" w:type="dxa"/>
            <w:shd w:val="clear" w:color="auto" w:fill="auto"/>
          </w:tcPr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66"/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3"/>
        <w:gridCol w:w="2113"/>
        <w:gridCol w:w="1140"/>
        <w:gridCol w:w="1029"/>
        <w:gridCol w:w="782"/>
        <w:gridCol w:w="758"/>
        <w:gridCol w:w="1758"/>
      </w:tblGrid>
      <w:tr w:rsidR="005A25CB" w:rsidRPr="00BF0889" w:rsidTr="00A20444">
        <w:trPr>
          <w:trHeight w:val="560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полу-</w:t>
            </w:r>
          </w:p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4C4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</w:p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Годовое значение</w:t>
            </w:r>
          </w:p>
        </w:tc>
      </w:tr>
      <w:tr w:rsidR="005A25CB" w:rsidRPr="00BF0889" w:rsidTr="00A20444">
        <w:trPr>
          <w:trHeight w:val="402"/>
        </w:trPr>
        <w:tc>
          <w:tcPr>
            <w:tcW w:w="1090" w:type="pct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«Библиотека муниципального образования Незамаевское сельское поселение» </w:t>
            </w:r>
          </w:p>
        </w:tc>
        <w:tc>
          <w:tcPr>
            <w:tcW w:w="109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документовыдач</w:t>
            </w:r>
          </w:p>
        </w:tc>
        <w:tc>
          <w:tcPr>
            <w:tcW w:w="58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Тыс.экз.</w:t>
            </w:r>
          </w:p>
        </w:tc>
        <w:tc>
          <w:tcPr>
            <w:tcW w:w="5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4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39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9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34C4" w:rsidRPr="00BF0889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5A25CB" w:rsidRPr="00BF0889" w:rsidTr="00A20444">
        <w:trPr>
          <w:trHeight w:val="84"/>
        </w:trPr>
        <w:tc>
          <w:tcPr>
            <w:tcW w:w="1090" w:type="pct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посещений библиотеки</w:t>
            </w:r>
          </w:p>
        </w:tc>
        <w:tc>
          <w:tcPr>
            <w:tcW w:w="588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Тыс.чел.</w:t>
            </w:r>
          </w:p>
        </w:tc>
        <w:tc>
          <w:tcPr>
            <w:tcW w:w="531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40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07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634C4" w:rsidRPr="00BF0889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5A25CB" w:rsidRPr="00BF0889" w:rsidTr="00A20444">
        <w:trPr>
          <w:trHeight w:val="151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«Дом Культуры муниципального образования  Незамаевское сельское поселение»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A2044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A2044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A2044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C4" w:rsidRPr="00BF0889" w:rsidRDefault="00A20444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5A25CB" w:rsidRPr="00BF0889" w:rsidTr="00A20444">
        <w:trPr>
          <w:trHeight w:val="151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Число посетителей культурно-досуговых мероприятий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Pr="00BF0889" w:rsidRDefault="009634C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4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C4" w:rsidRPr="00BF0889" w:rsidRDefault="003E2A92" w:rsidP="00A2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A20444" w:rsidTr="00A20444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7"/>
          </w:tcPr>
          <w:p w:rsidR="00A20444" w:rsidRDefault="00A20444" w:rsidP="00A2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С.А.Левченко</w:t>
      </w: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CB" w:rsidRDefault="005A25CB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CF" w:rsidRPr="00706B1D" w:rsidRDefault="00DB36CF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4C4" w:rsidRPr="00BF0889" w:rsidRDefault="009634C4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E2A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88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634C4" w:rsidRDefault="009634C4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9634C4" w:rsidRDefault="009634C4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Незамаевского сельского поселения</w:t>
      </w:r>
    </w:p>
    <w:p w:rsidR="009634C4" w:rsidRDefault="009634C4" w:rsidP="009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Павловского района</w:t>
      </w:r>
    </w:p>
    <w:p w:rsidR="009634C4" w:rsidRDefault="009634C4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от____________ №_____</w:t>
      </w:r>
    </w:p>
    <w:p w:rsidR="009634C4" w:rsidRDefault="009634C4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4C4" w:rsidRDefault="009634C4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4C4" w:rsidRDefault="009634C4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>СОСТАВ</w:t>
      </w:r>
    </w:p>
    <w:p w:rsidR="00BF0889" w:rsidRPr="00BF0889" w:rsidRDefault="00BF0889" w:rsidP="0096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89">
        <w:rPr>
          <w:rFonts w:ascii="Times New Roman" w:hAnsi="Times New Roman" w:cs="Times New Roman"/>
          <w:sz w:val="28"/>
          <w:szCs w:val="28"/>
        </w:rPr>
        <w:t xml:space="preserve">комиссии по установлению стимулирующих выплат к должностным окладам руководителей муниципальных бюджетных учреждений культуры               </w:t>
      </w:r>
      <w:r w:rsidR="009634C4">
        <w:rPr>
          <w:rFonts w:ascii="Times New Roman" w:hAnsi="Times New Roman" w:cs="Times New Roman"/>
          <w:sz w:val="28"/>
          <w:szCs w:val="28"/>
        </w:rPr>
        <w:t>Незамаевского</w:t>
      </w:r>
      <w:r w:rsidRPr="00BF088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9634C4">
        <w:rPr>
          <w:rFonts w:ascii="Times New Roman" w:hAnsi="Times New Roman" w:cs="Times New Roman"/>
          <w:sz w:val="28"/>
          <w:szCs w:val="28"/>
        </w:rPr>
        <w:t>Павловского</w:t>
      </w:r>
      <w:r w:rsidRPr="00BF088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76"/>
        <w:gridCol w:w="6342"/>
      </w:tblGrid>
      <w:tr w:rsidR="00BF0889" w:rsidRPr="00BF0889" w:rsidTr="007F0F47">
        <w:trPr>
          <w:trHeight w:val="465"/>
        </w:trPr>
        <w:tc>
          <w:tcPr>
            <w:tcW w:w="3176" w:type="dxa"/>
            <w:shd w:val="clear" w:color="auto" w:fill="auto"/>
          </w:tcPr>
          <w:p w:rsid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</w:p>
          <w:p w:rsidR="009634C4" w:rsidRP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6342" w:type="dxa"/>
            <w:shd w:val="clear" w:color="auto" w:fill="auto"/>
          </w:tcPr>
          <w:p w:rsidR="00BF0889" w:rsidRDefault="00BF0889" w:rsidP="0096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района, председатель комиссии;</w:t>
            </w:r>
          </w:p>
          <w:p w:rsidR="007F0F47" w:rsidRPr="00BF0889" w:rsidRDefault="007F0F47" w:rsidP="0096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89" w:rsidRPr="00BF0889" w:rsidTr="007F0F47">
        <w:trPr>
          <w:trHeight w:val="704"/>
        </w:trPr>
        <w:tc>
          <w:tcPr>
            <w:tcW w:w="3176" w:type="dxa"/>
            <w:shd w:val="clear" w:color="auto" w:fill="auto"/>
          </w:tcPr>
          <w:p w:rsid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Голубович</w:t>
            </w:r>
          </w:p>
          <w:p w:rsidR="009634C4" w:rsidRPr="00BF0889" w:rsidRDefault="009634C4" w:rsidP="0096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42" w:type="dxa"/>
            <w:shd w:val="clear" w:color="auto" w:fill="auto"/>
          </w:tcPr>
          <w:p w:rsidR="00BF0889" w:rsidRPr="00BF0889" w:rsidRDefault="00BF0889" w:rsidP="0096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-й категории администрации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>района, секретарь комиссии;</w:t>
            </w:r>
          </w:p>
        </w:tc>
      </w:tr>
      <w:tr w:rsidR="00BF0889" w:rsidRPr="00BF0889" w:rsidTr="007F0F47">
        <w:trPr>
          <w:trHeight w:val="227"/>
        </w:trPr>
        <w:tc>
          <w:tcPr>
            <w:tcW w:w="3176" w:type="dxa"/>
            <w:shd w:val="clear" w:color="auto" w:fill="auto"/>
          </w:tcPr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2" w:type="dxa"/>
            <w:shd w:val="clear" w:color="auto" w:fill="auto"/>
          </w:tcPr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89" w:rsidRPr="00BF0889" w:rsidTr="007F0F47">
        <w:trPr>
          <w:trHeight w:val="476"/>
        </w:trPr>
        <w:tc>
          <w:tcPr>
            <w:tcW w:w="9518" w:type="dxa"/>
            <w:gridSpan w:val="2"/>
            <w:shd w:val="clear" w:color="auto" w:fill="auto"/>
          </w:tcPr>
          <w:p w:rsidR="00BF0889" w:rsidRPr="00DB36CF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Члены комиссии:</w:t>
            </w:r>
          </w:p>
          <w:p w:rsidR="009634C4" w:rsidRP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89" w:rsidRPr="00BF0889" w:rsidTr="007F0F47">
        <w:trPr>
          <w:trHeight w:val="692"/>
        </w:trPr>
        <w:tc>
          <w:tcPr>
            <w:tcW w:w="3176" w:type="dxa"/>
            <w:shd w:val="clear" w:color="auto" w:fill="auto"/>
          </w:tcPr>
          <w:p w:rsid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9634C4" w:rsidRPr="00BF0889" w:rsidRDefault="009634C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Григорьевна</w:t>
            </w:r>
          </w:p>
        </w:tc>
        <w:tc>
          <w:tcPr>
            <w:tcW w:w="6342" w:type="dxa"/>
            <w:shd w:val="clear" w:color="auto" w:fill="auto"/>
          </w:tcPr>
          <w:p w:rsidR="00BF0889" w:rsidRPr="00706B1D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34C4"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4C4"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-й категории администрации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="009634C4"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</w:t>
            </w:r>
            <w:r w:rsidR="009634C4"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963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36CF" w:rsidRPr="00BF0889" w:rsidTr="007F0F47">
        <w:trPr>
          <w:trHeight w:val="692"/>
        </w:trPr>
        <w:tc>
          <w:tcPr>
            <w:tcW w:w="3176" w:type="dxa"/>
            <w:shd w:val="clear" w:color="auto" w:fill="auto"/>
          </w:tcPr>
          <w:p w:rsidR="00DB36CF" w:rsidRDefault="00DB36CF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Мигитко</w:t>
            </w:r>
          </w:p>
          <w:p w:rsidR="00DB36CF" w:rsidRPr="00DB36CF" w:rsidRDefault="00DB36CF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  <w:p w:rsidR="00DB36CF" w:rsidRPr="00DB36CF" w:rsidRDefault="00DB36CF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42" w:type="dxa"/>
            <w:shd w:val="clear" w:color="auto" w:fill="auto"/>
          </w:tcPr>
          <w:p w:rsidR="00DB36CF" w:rsidRPr="00BF0889" w:rsidRDefault="00DB36CF" w:rsidP="00DB3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специалист 1-й  категории администрации Незамаевского сельского поселения;</w:t>
            </w:r>
          </w:p>
        </w:tc>
      </w:tr>
      <w:tr w:rsidR="00BF0889" w:rsidRPr="00BF0889" w:rsidTr="007F0F47">
        <w:trPr>
          <w:trHeight w:val="1168"/>
        </w:trPr>
        <w:tc>
          <w:tcPr>
            <w:tcW w:w="3176" w:type="dxa"/>
            <w:shd w:val="clear" w:color="auto" w:fill="auto"/>
          </w:tcPr>
          <w:p w:rsidR="009634C4" w:rsidRDefault="00DA1FE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Дерган</w:t>
            </w:r>
          </w:p>
          <w:p w:rsidR="00DA1FE4" w:rsidRPr="00BF0889" w:rsidRDefault="00DA1FE4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Алексеевна</w:t>
            </w:r>
          </w:p>
        </w:tc>
        <w:tc>
          <w:tcPr>
            <w:tcW w:w="6342" w:type="dxa"/>
            <w:shd w:val="clear" w:color="auto" w:fill="auto"/>
          </w:tcPr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1FE4">
              <w:rPr>
                <w:rFonts w:ascii="Times New Roman" w:hAnsi="Times New Roman" w:cs="Times New Roman"/>
                <w:sz w:val="28"/>
                <w:szCs w:val="28"/>
              </w:rPr>
              <w:t>представитель профсоюзной организации</w:t>
            </w:r>
            <w:r w:rsidRPr="00BF08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культуры </w:t>
            </w:r>
            <w:r w:rsidR="007F0F47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889" w:rsidRPr="00BF0889" w:rsidRDefault="00BF0889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47" w:rsidRPr="00BF0889" w:rsidTr="00E9195D">
        <w:trPr>
          <w:trHeight w:val="238"/>
        </w:trPr>
        <w:tc>
          <w:tcPr>
            <w:tcW w:w="9518" w:type="dxa"/>
            <w:gridSpan w:val="2"/>
            <w:shd w:val="clear" w:color="auto" w:fill="auto"/>
          </w:tcPr>
          <w:p w:rsidR="007F0F47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47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 поселения</w:t>
            </w:r>
          </w:p>
          <w:p w:rsidR="007F0F47" w:rsidRPr="00BF0889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                                                                          С.А.Левченко</w:t>
            </w:r>
          </w:p>
        </w:tc>
      </w:tr>
      <w:tr w:rsidR="007F0F47" w:rsidRPr="00BF0889" w:rsidTr="007F0F47">
        <w:trPr>
          <w:trHeight w:val="238"/>
        </w:trPr>
        <w:tc>
          <w:tcPr>
            <w:tcW w:w="3176" w:type="dxa"/>
            <w:shd w:val="clear" w:color="auto" w:fill="auto"/>
          </w:tcPr>
          <w:p w:rsidR="007F0F47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2" w:type="dxa"/>
            <w:shd w:val="clear" w:color="auto" w:fill="auto"/>
          </w:tcPr>
          <w:p w:rsidR="007F0F47" w:rsidRPr="00BF0889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47" w:rsidRPr="00BF0889" w:rsidTr="007F0F47">
        <w:trPr>
          <w:trHeight w:val="238"/>
        </w:trPr>
        <w:tc>
          <w:tcPr>
            <w:tcW w:w="3176" w:type="dxa"/>
            <w:shd w:val="clear" w:color="auto" w:fill="auto"/>
          </w:tcPr>
          <w:p w:rsidR="007F0F47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2" w:type="dxa"/>
            <w:shd w:val="clear" w:color="auto" w:fill="auto"/>
          </w:tcPr>
          <w:p w:rsidR="007F0F47" w:rsidRPr="00BF0889" w:rsidRDefault="007F0F47" w:rsidP="00BF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89" w:rsidRPr="00BF0889" w:rsidRDefault="00BF0889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05" w:rsidRPr="00DA4205" w:rsidRDefault="00DA4205" w:rsidP="00BF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205" w:rsidRPr="00DA4205" w:rsidSect="00A20444">
      <w:headerReference w:type="default" r:id="rId6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E55" w:rsidRDefault="000C7E55" w:rsidP="00CF3069">
      <w:pPr>
        <w:spacing w:after="0" w:line="240" w:lineRule="auto"/>
      </w:pPr>
      <w:r>
        <w:separator/>
      </w:r>
    </w:p>
  </w:endnote>
  <w:endnote w:type="continuationSeparator" w:id="1">
    <w:p w:rsidR="000C7E55" w:rsidRDefault="000C7E55" w:rsidP="00CF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E55" w:rsidRDefault="000C7E55" w:rsidP="00CF3069">
      <w:pPr>
        <w:spacing w:after="0" w:line="240" w:lineRule="auto"/>
      </w:pPr>
      <w:r>
        <w:separator/>
      </w:r>
    </w:p>
  </w:footnote>
  <w:footnote w:type="continuationSeparator" w:id="1">
    <w:p w:rsidR="000C7E55" w:rsidRDefault="000C7E55" w:rsidP="00CF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6524"/>
      <w:docPartObj>
        <w:docPartGallery w:val="Page Numbers (Top of Page)"/>
        <w:docPartUnique/>
      </w:docPartObj>
    </w:sdtPr>
    <w:sdtContent>
      <w:p w:rsidR="00A20444" w:rsidRDefault="00482C94">
        <w:pPr>
          <w:pStyle w:val="a3"/>
          <w:jc w:val="center"/>
        </w:pPr>
        <w:fldSimple w:instr=" PAGE   \* MERGEFORMAT ">
          <w:r w:rsidR="00E00AE3">
            <w:rPr>
              <w:noProof/>
            </w:rPr>
            <w:t>3</w:t>
          </w:r>
        </w:fldSimple>
      </w:p>
    </w:sdtContent>
  </w:sdt>
  <w:p w:rsidR="00A20444" w:rsidRDefault="00A204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205"/>
    <w:rsid w:val="00027902"/>
    <w:rsid w:val="000C7E55"/>
    <w:rsid w:val="000F0943"/>
    <w:rsid w:val="00157624"/>
    <w:rsid w:val="00173FF7"/>
    <w:rsid w:val="001F092D"/>
    <w:rsid w:val="00256FB7"/>
    <w:rsid w:val="0026143F"/>
    <w:rsid w:val="002A1E78"/>
    <w:rsid w:val="003276AA"/>
    <w:rsid w:val="003E2A92"/>
    <w:rsid w:val="00464004"/>
    <w:rsid w:val="00482C94"/>
    <w:rsid w:val="004F272F"/>
    <w:rsid w:val="00532B32"/>
    <w:rsid w:val="00552067"/>
    <w:rsid w:val="005A25CB"/>
    <w:rsid w:val="006C4F7D"/>
    <w:rsid w:val="006F314A"/>
    <w:rsid w:val="00706B1D"/>
    <w:rsid w:val="00774E86"/>
    <w:rsid w:val="007A0697"/>
    <w:rsid w:val="007B5151"/>
    <w:rsid w:val="007B5A7C"/>
    <w:rsid w:val="007F0F47"/>
    <w:rsid w:val="00852B8D"/>
    <w:rsid w:val="009634C4"/>
    <w:rsid w:val="009C2F14"/>
    <w:rsid w:val="00A20444"/>
    <w:rsid w:val="00A23603"/>
    <w:rsid w:val="00A3336F"/>
    <w:rsid w:val="00B20D5A"/>
    <w:rsid w:val="00BF0889"/>
    <w:rsid w:val="00C627C6"/>
    <w:rsid w:val="00CF3069"/>
    <w:rsid w:val="00D26446"/>
    <w:rsid w:val="00D66BF8"/>
    <w:rsid w:val="00DA1FE4"/>
    <w:rsid w:val="00DA4205"/>
    <w:rsid w:val="00DB36CF"/>
    <w:rsid w:val="00DD02C0"/>
    <w:rsid w:val="00E00AE3"/>
    <w:rsid w:val="00E97134"/>
    <w:rsid w:val="00EC2B98"/>
    <w:rsid w:val="00EE5472"/>
    <w:rsid w:val="00F7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7A0697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F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069"/>
  </w:style>
  <w:style w:type="paragraph" w:styleId="a5">
    <w:name w:val="footer"/>
    <w:basedOn w:val="a"/>
    <w:link w:val="a6"/>
    <w:uiPriority w:val="99"/>
    <w:semiHidden/>
    <w:unhideWhenUsed/>
    <w:rsid w:val="00CF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3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25</cp:revision>
  <cp:lastPrinted>2016-06-01T10:41:00Z</cp:lastPrinted>
  <dcterms:created xsi:type="dcterms:W3CDTF">2014-08-05T04:50:00Z</dcterms:created>
  <dcterms:modified xsi:type="dcterms:W3CDTF">2016-07-01T06:44:00Z</dcterms:modified>
</cp:coreProperties>
</file>