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A0" w:rsidRDefault="006110A0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6110A0">
        <w:rPr>
          <w:rFonts w:asciiTheme="majorHAnsi" w:hAnsiTheme="majorHAnsi"/>
          <w:b/>
          <w:noProof/>
          <w:sz w:val="28"/>
          <w:szCs w:val="28"/>
          <w:lang w:eastAsia="ru-RU"/>
        </w:rPr>
        <w:t>Отчёт МБУ «ДК МО Незамаевское СП»</w: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о поведении мероприятия к Дню Героя Отечества.</w:t>
      </w:r>
    </w:p>
    <w:p w:rsidR="006110A0" w:rsidRDefault="006110A0">
      <w:pPr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8 декабря 2018года в спортивном зале Дома культуры руководитель спортивного кружка Иванченко Н.А. провёл футбольгый турнир «Сильне, выше», посвящённый Дню Героя Отечества.</w:t>
      </w:r>
    </w:p>
    <w:p w:rsidR="006110A0" w:rsidRDefault="006110A0">
      <w:pPr>
        <w:rPr>
          <w:noProof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На мероприятии присутсвовало -25 человек.</w:t>
      </w:r>
      <w:r>
        <w:rPr>
          <w:noProof/>
          <w:lang w:eastAsia="ru-RU"/>
        </w:rPr>
        <w:drawing>
          <wp:inline distT="0" distB="0" distL="0" distR="0" wp14:anchorId="6B0ECDDB" wp14:editId="31FC4571">
            <wp:extent cx="5934075" cy="3333750"/>
            <wp:effectExtent l="0" t="0" r="9525" b="0"/>
            <wp:docPr id="1" name="Рисунок 1" descr="C:\Users\Незамаевский ДК\Desktop\20181211_17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замаевский ДК\Desktop\20181211_172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502" w:rsidRDefault="006110A0">
      <w:pPr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00D5B2" wp14:editId="5912D8BE">
            <wp:extent cx="5924550" cy="4448175"/>
            <wp:effectExtent l="0" t="0" r="0" b="9525"/>
            <wp:docPr id="2" name="Рисунок 2" descr="C:\Users\Незамаевский ДК\Desktop\SAM_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замаевский ДК\Desktop\SAM_2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A0" w:rsidRDefault="006110A0">
      <w:pPr>
        <w:rPr>
          <w:rFonts w:asciiTheme="majorHAnsi" w:hAnsiTheme="majorHAnsi"/>
          <w:noProof/>
          <w:sz w:val="28"/>
          <w:szCs w:val="28"/>
          <w:lang w:eastAsia="ru-RU"/>
        </w:rPr>
      </w:pPr>
    </w:p>
    <w:p w:rsidR="006110A0" w:rsidRDefault="006110A0">
      <w:pPr>
        <w:rPr>
          <w:rFonts w:asciiTheme="majorHAnsi" w:hAnsiTheme="majorHAnsi"/>
          <w:noProof/>
          <w:sz w:val="28"/>
          <w:szCs w:val="28"/>
          <w:lang w:eastAsia="ru-RU"/>
        </w:rPr>
      </w:pPr>
    </w:p>
    <w:p w:rsidR="006110A0" w:rsidRPr="006110A0" w:rsidRDefault="006110A0">
      <w:pPr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Художественный руководитель ДК – Холостовская Е.В.</w:t>
      </w:r>
      <w:bookmarkStart w:id="0" w:name="_GoBack"/>
      <w:bookmarkEnd w:id="0"/>
    </w:p>
    <w:sectPr w:rsidR="006110A0" w:rsidRPr="0061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4A"/>
    <w:rsid w:val="002B004A"/>
    <w:rsid w:val="006110A0"/>
    <w:rsid w:val="006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2018-12-11T14:18:00Z</dcterms:created>
  <dcterms:modified xsi:type="dcterms:W3CDTF">2018-12-11T14:23:00Z</dcterms:modified>
</cp:coreProperties>
</file>