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A37" w:rsidRDefault="00193A37" w:rsidP="00193A37">
      <w:pPr>
        <w:ind w:left="851" w:right="-1" w:hanging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193A37" w:rsidRDefault="00193A37" w:rsidP="00193A37">
      <w:pPr>
        <w:ind w:left="851" w:right="-1" w:hanging="851"/>
        <w:jc w:val="center"/>
        <w:rPr>
          <w:b/>
          <w:sz w:val="28"/>
          <w:szCs w:val="28"/>
        </w:rPr>
      </w:pPr>
    </w:p>
    <w:p w:rsidR="00193A37" w:rsidRDefault="00193A37" w:rsidP="00193A37">
      <w:pPr>
        <w:ind w:left="851" w:right="-1" w:hanging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НЕЗАМАЕВСКОГО СЕЛЬСКОГО ПОСЕЛЕНИЯ ПАВЛОВСКОГОГ РАЙОНА</w:t>
      </w:r>
    </w:p>
    <w:p w:rsidR="00193A37" w:rsidRDefault="00193A37" w:rsidP="00193A37">
      <w:pPr>
        <w:ind w:left="851" w:right="849"/>
        <w:jc w:val="center"/>
        <w:rPr>
          <w:b/>
          <w:sz w:val="28"/>
          <w:szCs w:val="28"/>
        </w:rPr>
      </w:pPr>
    </w:p>
    <w:p w:rsidR="00193A37" w:rsidRDefault="00193A37" w:rsidP="00193A37">
      <w:pPr>
        <w:ind w:left="851" w:right="84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193A37" w:rsidRDefault="00193A37" w:rsidP="00193A37">
      <w:pPr>
        <w:ind w:left="851" w:right="849"/>
        <w:jc w:val="center"/>
        <w:rPr>
          <w:b/>
          <w:sz w:val="28"/>
          <w:szCs w:val="28"/>
        </w:rPr>
      </w:pPr>
    </w:p>
    <w:p w:rsidR="00193A37" w:rsidRDefault="00193A37" w:rsidP="00193A37">
      <w:pPr>
        <w:ind w:left="851" w:right="849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от_____________                                                               №_____</w:t>
      </w:r>
    </w:p>
    <w:p w:rsidR="00193A37" w:rsidRDefault="00193A37" w:rsidP="00193A37">
      <w:pPr>
        <w:ind w:left="851" w:right="849"/>
        <w:jc w:val="center"/>
        <w:rPr>
          <w:sz w:val="28"/>
          <w:szCs w:val="28"/>
        </w:rPr>
      </w:pPr>
      <w:proofErr w:type="spellStart"/>
      <w:r w:rsidRPr="006C1BC9">
        <w:rPr>
          <w:sz w:val="28"/>
          <w:szCs w:val="28"/>
        </w:rPr>
        <w:t>ст-ца</w:t>
      </w:r>
      <w:proofErr w:type="spellEnd"/>
      <w:r w:rsidRPr="006C1BC9">
        <w:rPr>
          <w:sz w:val="28"/>
          <w:szCs w:val="28"/>
        </w:rPr>
        <w:t xml:space="preserve"> Незамаевская</w:t>
      </w:r>
    </w:p>
    <w:p w:rsidR="00193A37" w:rsidRDefault="00193A37" w:rsidP="00193A37">
      <w:pPr>
        <w:ind w:left="851" w:right="849"/>
        <w:jc w:val="center"/>
        <w:rPr>
          <w:sz w:val="28"/>
          <w:szCs w:val="28"/>
        </w:rPr>
      </w:pPr>
    </w:p>
    <w:p w:rsidR="00193A37" w:rsidRDefault="00193A37" w:rsidP="00193A37">
      <w:pPr>
        <w:ind w:left="851" w:right="849"/>
        <w:jc w:val="center"/>
        <w:rPr>
          <w:sz w:val="28"/>
          <w:szCs w:val="28"/>
        </w:rPr>
      </w:pPr>
    </w:p>
    <w:p w:rsidR="00272855" w:rsidRDefault="00272855" w:rsidP="00272855">
      <w:pPr>
        <w:pStyle w:val="a6"/>
        <w:jc w:val="center"/>
        <w:rPr>
          <w:rFonts w:ascii="Times New Roman" w:hAnsi="Times New Roman"/>
        </w:rPr>
      </w:pPr>
    </w:p>
    <w:p w:rsidR="00ED4872" w:rsidRDefault="00ED4872" w:rsidP="00ED4872">
      <w:pPr>
        <w:pStyle w:val="1"/>
        <w:rPr>
          <w:rFonts w:eastAsiaTheme="minorEastAsia"/>
        </w:rPr>
      </w:pPr>
      <w:r>
        <w:rPr>
          <w:rFonts w:eastAsiaTheme="minorEastAsia"/>
        </w:rPr>
        <w:t xml:space="preserve"> </w:t>
      </w:r>
    </w:p>
    <w:p w:rsidR="00ED4872" w:rsidRPr="00272855" w:rsidRDefault="00ED4872" w:rsidP="00ED4872">
      <w:pPr>
        <w:pStyle w:val="1"/>
        <w:rPr>
          <w:rFonts w:eastAsiaTheme="minorEastAsia"/>
          <w:sz w:val="28"/>
          <w:szCs w:val="28"/>
        </w:rPr>
      </w:pPr>
      <w:r w:rsidRPr="00272855">
        <w:rPr>
          <w:rFonts w:eastAsiaTheme="minorEastAsia"/>
          <w:sz w:val="28"/>
          <w:szCs w:val="28"/>
        </w:rPr>
        <w:t>Об утверждении порядка осуществления контроля за исполнением условий эксплуатационных обязательств в отношении приватизированных объектов электросетевого хозяйства, источников тепловой энергии, тепловых сетей, централизованных систем горячего водоснабжения и отдельных объектов таких систем</w:t>
      </w:r>
    </w:p>
    <w:p w:rsidR="00ED4872" w:rsidRPr="00272855" w:rsidRDefault="00ED4872" w:rsidP="00ED4872">
      <w:pPr>
        <w:rPr>
          <w:sz w:val="28"/>
          <w:szCs w:val="28"/>
        </w:rPr>
      </w:pPr>
    </w:p>
    <w:p w:rsidR="00ED4872" w:rsidRPr="00272855" w:rsidRDefault="007A6B7A" w:rsidP="00ED4872">
      <w:pPr>
        <w:rPr>
          <w:sz w:val="28"/>
          <w:szCs w:val="28"/>
        </w:rPr>
      </w:pPr>
      <w:r w:rsidRPr="00272855">
        <w:rPr>
          <w:sz w:val="28"/>
          <w:szCs w:val="28"/>
        </w:rPr>
        <w:t>В целях реализации абзаца 5 пункта 11 статьи 30.1.</w:t>
      </w:r>
      <w:r w:rsidR="00ED4872" w:rsidRPr="00272855">
        <w:rPr>
          <w:sz w:val="28"/>
          <w:szCs w:val="28"/>
        </w:rPr>
        <w:t xml:space="preserve"> Федерального закона от 21 декабря 2001 года N 178-ФЗ "О приватизации государственного и муниципального имущества", </w:t>
      </w:r>
      <w:proofErr w:type="gramStart"/>
      <w:r w:rsidR="00ED4872" w:rsidRPr="00272855">
        <w:rPr>
          <w:sz w:val="28"/>
          <w:szCs w:val="28"/>
        </w:rPr>
        <w:t xml:space="preserve">руководствуясь уставом </w:t>
      </w:r>
      <w:r w:rsidR="00193A37">
        <w:rPr>
          <w:sz w:val="28"/>
          <w:szCs w:val="28"/>
        </w:rPr>
        <w:t>Незамаевского</w:t>
      </w:r>
      <w:r w:rsidR="00ED4872" w:rsidRPr="00272855">
        <w:rPr>
          <w:sz w:val="28"/>
          <w:szCs w:val="28"/>
        </w:rPr>
        <w:t xml:space="preserve"> сельского поселения  </w:t>
      </w:r>
      <w:r w:rsidR="00193A37">
        <w:rPr>
          <w:sz w:val="28"/>
          <w:szCs w:val="28"/>
        </w:rPr>
        <w:t>Павловского</w:t>
      </w:r>
      <w:r w:rsidR="00ED4872" w:rsidRPr="00272855">
        <w:rPr>
          <w:sz w:val="28"/>
          <w:szCs w:val="28"/>
        </w:rPr>
        <w:t xml:space="preserve"> района постановляю</w:t>
      </w:r>
      <w:proofErr w:type="gramEnd"/>
      <w:r w:rsidR="00ED4872" w:rsidRPr="00272855">
        <w:rPr>
          <w:sz w:val="28"/>
          <w:szCs w:val="28"/>
        </w:rPr>
        <w:t>:</w:t>
      </w:r>
    </w:p>
    <w:p w:rsidR="00ED4872" w:rsidRPr="00272855" w:rsidRDefault="00ED4872" w:rsidP="00ED4872">
      <w:pPr>
        <w:ind w:firstLine="838"/>
        <w:rPr>
          <w:sz w:val="28"/>
          <w:szCs w:val="28"/>
        </w:rPr>
      </w:pPr>
      <w:r w:rsidRPr="00272855">
        <w:rPr>
          <w:sz w:val="28"/>
          <w:szCs w:val="28"/>
        </w:rPr>
        <w:t>1. Утвердить порядок осуществления контроля за исполнением условий эксплуатационных обязательств в отношении приватизированных объектов электросетевого хозяйства, источников тепловой энергии, тепловых сетей централизованных систем горячего водоснабжения и отдельных объектов таких систем (приложение).</w:t>
      </w:r>
    </w:p>
    <w:p w:rsidR="00ED4872" w:rsidRPr="00272855" w:rsidRDefault="00ED4872" w:rsidP="00ED4872">
      <w:pPr>
        <w:ind w:firstLine="838"/>
        <w:rPr>
          <w:sz w:val="28"/>
          <w:szCs w:val="28"/>
        </w:rPr>
      </w:pPr>
      <w:r w:rsidRPr="00272855">
        <w:rPr>
          <w:sz w:val="28"/>
          <w:szCs w:val="28"/>
        </w:rPr>
        <w:t>2. Определить администраци</w:t>
      </w:r>
      <w:r w:rsidR="007A6B7A" w:rsidRPr="00272855">
        <w:rPr>
          <w:sz w:val="28"/>
          <w:szCs w:val="28"/>
        </w:rPr>
        <w:t>ю</w:t>
      </w:r>
      <w:r w:rsidRPr="00272855">
        <w:rPr>
          <w:sz w:val="28"/>
          <w:szCs w:val="28"/>
        </w:rPr>
        <w:t xml:space="preserve"> </w:t>
      </w:r>
      <w:r w:rsidR="00193A37">
        <w:rPr>
          <w:sz w:val="28"/>
          <w:szCs w:val="28"/>
        </w:rPr>
        <w:t>Незамаевского</w:t>
      </w:r>
      <w:r w:rsidRPr="00272855">
        <w:rPr>
          <w:sz w:val="28"/>
          <w:szCs w:val="28"/>
        </w:rPr>
        <w:t xml:space="preserve"> сельского поселения </w:t>
      </w:r>
      <w:r w:rsidR="00193A37">
        <w:rPr>
          <w:sz w:val="28"/>
          <w:szCs w:val="28"/>
        </w:rPr>
        <w:t>Павловского</w:t>
      </w:r>
      <w:r w:rsidRPr="00272855">
        <w:rPr>
          <w:sz w:val="28"/>
          <w:szCs w:val="28"/>
        </w:rPr>
        <w:t xml:space="preserve"> района, уполномоченн</w:t>
      </w:r>
      <w:r w:rsidR="007A6B7A" w:rsidRPr="00272855">
        <w:rPr>
          <w:sz w:val="28"/>
          <w:szCs w:val="28"/>
        </w:rPr>
        <w:t>ой</w:t>
      </w:r>
      <w:r w:rsidRPr="00272855">
        <w:rPr>
          <w:sz w:val="28"/>
          <w:szCs w:val="28"/>
        </w:rPr>
        <w:t xml:space="preserve"> на осуществление </w:t>
      </w:r>
      <w:proofErr w:type="gramStart"/>
      <w:r w:rsidRPr="00272855">
        <w:rPr>
          <w:sz w:val="28"/>
          <w:szCs w:val="28"/>
        </w:rPr>
        <w:t>контроля за</w:t>
      </w:r>
      <w:proofErr w:type="gramEnd"/>
      <w:r w:rsidRPr="00272855">
        <w:rPr>
          <w:sz w:val="28"/>
          <w:szCs w:val="28"/>
        </w:rPr>
        <w:t xml:space="preserve"> исполнением условий эксплуатационных обязательств в отношении приватизированных объектов электросетевого хозяйства, источников тепловой энергии, тепловых сетей, централизованных систем горячего водоснабжения и отдельных объектов таких систем </w:t>
      </w:r>
    </w:p>
    <w:p w:rsidR="000E317D" w:rsidRDefault="000E317D" w:rsidP="000E317D">
      <w:pPr>
        <w:ind w:firstLine="6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официальном сайте 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Незамаевского сельского поселения Павловского района в сети Интернет. </w:t>
      </w:r>
    </w:p>
    <w:p w:rsidR="000E317D" w:rsidRPr="00EC39B3" w:rsidRDefault="000E317D" w:rsidP="000E317D">
      <w:pPr>
        <w:ind w:firstLine="6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D4872" w:rsidRDefault="000E317D" w:rsidP="000E317D">
      <w:r>
        <w:rPr>
          <w:rFonts w:ascii="Times New Roman" w:eastAsia="Times New Roman" w:hAnsi="Times New Roman" w:cs="Times New Roman"/>
          <w:sz w:val="28"/>
          <w:szCs w:val="28"/>
        </w:rPr>
        <w:t>5. Постановление вступает в силу со дня его официального обнародования</w:t>
      </w:r>
    </w:p>
    <w:p w:rsidR="00272855" w:rsidRDefault="00272855" w:rsidP="00ED4872"/>
    <w:p w:rsidR="000E317D" w:rsidRDefault="00272855" w:rsidP="00272855">
      <w:pPr>
        <w:pStyle w:val="Textbody"/>
        <w:widowControl/>
        <w:spacing w:after="0"/>
        <w:rPr>
          <w:color w:val="000000"/>
          <w:sz w:val="28"/>
          <w:szCs w:val="28"/>
          <w:lang w:val="ru-RU"/>
        </w:rPr>
      </w:pPr>
      <w:proofErr w:type="spellStart"/>
      <w:r w:rsidRPr="00751D7B">
        <w:rPr>
          <w:color w:val="000000"/>
          <w:sz w:val="28"/>
          <w:szCs w:val="28"/>
        </w:rPr>
        <w:t>Глава</w:t>
      </w:r>
      <w:proofErr w:type="spellEnd"/>
      <w:r w:rsidRPr="00751D7B">
        <w:rPr>
          <w:color w:val="000000"/>
          <w:sz w:val="28"/>
          <w:szCs w:val="28"/>
        </w:rPr>
        <w:t xml:space="preserve"> </w:t>
      </w:r>
      <w:r w:rsidRPr="00751D7B">
        <w:rPr>
          <w:color w:val="000000"/>
          <w:sz w:val="28"/>
          <w:szCs w:val="28"/>
          <w:lang w:val="ru-RU"/>
        </w:rPr>
        <w:t xml:space="preserve"> </w:t>
      </w:r>
      <w:r w:rsidR="000E317D">
        <w:rPr>
          <w:color w:val="000000"/>
          <w:sz w:val="28"/>
          <w:szCs w:val="28"/>
          <w:lang w:val="ru-RU"/>
        </w:rPr>
        <w:t>Незамаевского сельского поселения</w:t>
      </w:r>
    </w:p>
    <w:p w:rsidR="00272855" w:rsidRPr="00751D7B" w:rsidRDefault="000E317D" w:rsidP="00272855">
      <w:pPr>
        <w:pStyle w:val="Textbody"/>
        <w:widowControl/>
        <w:spacing w:after="0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Павловского</w:t>
      </w:r>
      <w:r w:rsidR="00272855" w:rsidRPr="00751D7B">
        <w:rPr>
          <w:color w:val="000000"/>
          <w:sz w:val="28"/>
          <w:szCs w:val="28"/>
          <w:lang w:val="ru-RU"/>
        </w:rPr>
        <w:t xml:space="preserve"> района</w:t>
      </w:r>
      <w:r w:rsidR="00272855" w:rsidRPr="00751D7B">
        <w:rPr>
          <w:color w:val="000000"/>
          <w:sz w:val="28"/>
          <w:szCs w:val="28"/>
          <w:lang w:val="ru-RU"/>
        </w:rPr>
        <w:tab/>
      </w:r>
      <w:r w:rsidR="00272855" w:rsidRPr="00751D7B">
        <w:rPr>
          <w:color w:val="000000"/>
          <w:sz w:val="28"/>
          <w:szCs w:val="28"/>
          <w:lang w:val="ru-RU"/>
        </w:rPr>
        <w:tab/>
      </w:r>
      <w:r w:rsidR="00272855" w:rsidRPr="00751D7B">
        <w:rPr>
          <w:color w:val="000000"/>
          <w:sz w:val="28"/>
          <w:szCs w:val="28"/>
          <w:lang w:val="ru-RU"/>
        </w:rPr>
        <w:tab/>
      </w:r>
      <w:r w:rsidR="00272855" w:rsidRPr="00751D7B">
        <w:rPr>
          <w:color w:val="000000"/>
          <w:sz w:val="28"/>
          <w:szCs w:val="28"/>
          <w:lang w:val="ru-RU"/>
        </w:rPr>
        <w:tab/>
      </w:r>
      <w:r w:rsidR="00272855" w:rsidRPr="00751D7B">
        <w:rPr>
          <w:color w:val="000000"/>
          <w:sz w:val="28"/>
          <w:szCs w:val="28"/>
          <w:lang w:val="ru-RU"/>
        </w:rPr>
        <w:tab/>
      </w:r>
      <w:r w:rsidR="00272855" w:rsidRPr="00751D7B">
        <w:rPr>
          <w:color w:val="000000"/>
          <w:sz w:val="28"/>
          <w:szCs w:val="28"/>
          <w:lang w:val="ru-RU"/>
        </w:rPr>
        <w:tab/>
      </w:r>
      <w:r w:rsidR="00272855" w:rsidRPr="00751D7B">
        <w:rPr>
          <w:color w:val="000000"/>
          <w:sz w:val="28"/>
          <w:szCs w:val="28"/>
          <w:lang w:val="ru-RU"/>
        </w:rPr>
        <w:tab/>
      </w:r>
      <w:r w:rsidR="00272855">
        <w:rPr>
          <w:color w:val="000000"/>
          <w:sz w:val="28"/>
          <w:szCs w:val="28"/>
          <w:lang w:val="ru-RU"/>
        </w:rPr>
        <w:t xml:space="preserve">   </w:t>
      </w:r>
      <w:r>
        <w:rPr>
          <w:color w:val="000000"/>
          <w:sz w:val="28"/>
          <w:szCs w:val="28"/>
          <w:lang w:val="ru-RU"/>
        </w:rPr>
        <w:t>С.А.Левченко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30"/>
        <w:gridCol w:w="4840"/>
      </w:tblGrid>
      <w:tr w:rsidR="00ED4872" w:rsidRPr="00272855" w:rsidTr="000E317D">
        <w:tc>
          <w:tcPr>
            <w:tcW w:w="4730" w:type="dxa"/>
          </w:tcPr>
          <w:p w:rsidR="00ED4872" w:rsidRPr="00272855" w:rsidRDefault="00ED4872" w:rsidP="00E81B9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</w:tcPr>
          <w:p w:rsidR="00ED4872" w:rsidRPr="00272855" w:rsidRDefault="00ED4872" w:rsidP="00E81B9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2855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ED4872" w:rsidRPr="00272855" w:rsidRDefault="00ED4872" w:rsidP="00E81B9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2855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ED4872" w:rsidRPr="00272855" w:rsidRDefault="000E317D" w:rsidP="00E81B9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Незамаевского</w:t>
            </w:r>
            <w:r w:rsidR="00272855" w:rsidRPr="002728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4872" w:rsidRPr="00272855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 </w:t>
            </w:r>
          </w:p>
          <w:p w:rsidR="00ED4872" w:rsidRPr="00272855" w:rsidRDefault="000E317D" w:rsidP="00E81B9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Павловского</w:t>
            </w:r>
            <w:r w:rsidR="00ED4872" w:rsidRPr="00272855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ED4872" w:rsidRPr="00272855" w:rsidRDefault="00ED4872" w:rsidP="00E81B9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2855">
              <w:rPr>
                <w:rFonts w:ascii="Times New Roman" w:hAnsi="Times New Roman" w:cs="Times New Roman"/>
                <w:sz w:val="28"/>
                <w:szCs w:val="28"/>
              </w:rPr>
              <w:t>от ___________________ № _______</w:t>
            </w:r>
          </w:p>
        </w:tc>
      </w:tr>
    </w:tbl>
    <w:p w:rsidR="00ED4872" w:rsidRPr="00272855" w:rsidRDefault="00ED4872" w:rsidP="0027285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D4872" w:rsidRPr="00272855" w:rsidRDefault="00ED4872" w:rsidP="00ED4872">
      <w:pPr>
        <w:pStyle w:val="1"/>
        <w:rPr>
          <w:rFonts w:ascii="Times New Roman" w:eastAsiaTheme="minorEastAsia" w:hAnsi="Times New Roman" w:cs="Times New Roman"/>
          <w:sz w:val="28"/>
          <w:szCs w:val="28"/>
        </w:rPr>
      </w:pPr>
      <w:r w:rsidRPr="00272855">
        <w:rPr>
          <w:rFonts w:ascii="Times New Roman" w:eastAsiaTheme="minorEastAsia" w:hAnsi="Times New Roman" w:cs="Times New Roman"/>
          <w:sz w:val="28"/>
          <w:szCs w:val="28"/>
        </w:rPr>
        <w:t>Порядок осуществления контроля за исполнением условий эксплуатационных обязательств в отношении приватизированных объектов электросетевого хозяйства, источников тепловой энергии, тепловых сетей, централизованных систем горячего водоснабжения и отдельных объектов таких систем</w:t>
      </w:r>
    </w:p>
    <w:p w:rsidR="00ED4872" w:rsidRPr="00272855" w:rsidRDefault="00ED4872" w:rsidP="00ED4872">
      <w:pPr>
        <w:rPr>
          <w:rFonts w:ascii="Times New Roman" w:hAnsi="Times New Roman" w:cs="Times New Roman"/>
          <w:sz w:val="28"/>
          <w:szCs w:val="28"/>
        </w:rPr>
      </w:pPr>
    </w:p>
    <w:p w:rsidR="00ED4872" w:rsidRPr="005305D6" w:rsidRDefault="00ED4872" w:rsidP="005305D6">
      <w:pPr>
        <w:rPr>
          <w:bCs/>
          <w:sz w:val="28"/>
          <w:szCs w:val="28"/>
        </w:rPr>
      </w:pPr>
      <w:r w:rsidRPr="00272855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272855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целях реализации положений </w:t>
      </w:r>
      <w:hyperlink r:id="rId6" w:history="1">
        <w:r w:rsidRPr="0027285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статьи 30.1</w:t>
        </w:r>
      </w:hyperlink>
      <w:r w:rsidR="0027285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2855">
        <w:rPr>
          <w:rFonts w:ascii="Times New Roman" w:hAnsi="Times New Roman" w:cs="Times New Roman"/>
          <w:sz w:val="28"/>
          <w:szCs w:val="28"/>
        </w:rPr>
        <w:t>Федерального закона от 21 декабря 2001 года N 178-ФЗ "О приватизации государственного и муниципального имущества" и применяется при проведении проверок исполнения эксплуатационных обязательств в отношении объектов электросетевого хозяйства, источников тепловой энергии, тепловых сетей, централизованных систем горячего водоснабжения и отдельных объектов таких систем, приватизированных в соответствии с программой приватизации имущества, находящегося в</w:t>
      </w:r>
      <w:proofErr w:type="gramEnd"/>
      <w:r w:rsidRPr="00272855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 </w:t>
      </w:r>
      <w:r w:rsidR="000E317D">
        <w:rPr>
          <w:rFonts w:ascii="Times New Roman" w:hAnsi="Times New Roman" w:cs="Times New Roman"/>
          <w:sz w:val="28"/>
          <w:szCs w:val="28"/>
        </w:rPr>
        <w:t>Незамаевского</w:t>
      </w:r>
      <w:r w:rsidRPr="00272855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r w:rsidR="000E317D">
        <w:rPr>
          <w:rFonts w:ascii="Times New Roman" w:hAnsi="Times New Roman" w:cs="Times New Roman"/>
          <w:sz w:val="28"/>
          <w:szCs w:val="28"/>
        </w:rPr>
        <w:t>Павловского</w:t>
      </w:r>
      <w:r w:rsidRPr="00272855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ED4872" w:rsidRPr="00272855" w:rsidRDefault="00ED4872" w:rsidP="00ED4872">
      <w:pPr>
        <w:rPr>
          <w:rFonts w:ascii="Times New Roman" w:hAnsi="Times New Roman" w:cs="Times New Roman"/>
          <w:sz w:val="28"/>
          <w:szCs w:val="28"/>
        </w:rPr>
      </w:pPr>
      <w:r w:rsidRPr="00272855">
        <w:rPr>
          <w:rFonts w:ascii="Times New Roman" w:hAnsi="Times New Roman" w:cs="Times New Roman"/>
          <w:sz w:val="28"/>
          <w:szCs w:val="28"/>
        </w:rPr>
        <w:t>2. Эксплуатационные обязательства в отношении приватизированного имущества включают:</w:t>
      </w:r>
    </w:p>
    <w:p w:rsidR="00ED4872" w:rsidRPr="00272855" w:rsidRDefault="00ED4872" w:rsidP="00ED4872">
      <w:pPr>
        <w:rPr>
          <w:rFonts w:ascii="Times New Roman" w:hAnsi="Times New Roman" w:cs="Times New Roman"/>
          <w:sz w:val="28"/>
          <w:szCs w:val="28"/>
        </w:rPr>
      </w:pPr>
      <w:r w:rsidRPr="00272855">
        <w:rPr>
          <w:rFonts w:ascii="Times New Roman" w:hAnsi="Times New Roman" w:cs="Times New Roman"/>
          <w:sz w:val="28"/>
          <w:szCs w:val="28"/>
        </w:rPr>
        <w:t>- обязанность поставлять потребителям и абонентам товары, оказывать услуги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и абонентами соответствующих товаров, услуг, за исключением случаев, если прекращение или приостановление предоставления потребителям товаров, услуг предусмотрено нормативными правовыми актами Российской Федерации;</w:t>
      </w:r>
    </w:p>
    <w:p w:rsidR="00ED4872" w:rsidRPr="00272855" w:rsidRDefault="00ED4872" w:rsidP="00ED4872">
      <w:pPr>
        <w:rPr>
          <w:rFonts w:ascii="Times New Roman" w:hAnsi="Times New Roman" w:cs="Times New Roman"/>
          <w:sz w:val="28"/>
          <w:szCs w:val="28"/>
        </w:rPr>
      </w:pPr>
      <w:r w:rsidRPr="00272855">
        <w:rPr>
          <w:rFonts w:ascii="Times New Roman" w:hAnsi="Times New Roman" w:cs="Times New Roman"/>
          <w:sz w:val="28"/>
          <w:szCs w:val="28"/>
        </w:rPr>
        <w:t>- максимальный период прекращения поставок потребителям и абонентам соответствующих товаров, оказания услуг, превышение которого является существенным нарушением эксплуатационного обязательства собственником и (или) законным владельцем имущества;</w:t>
      </w:r>
    </w:p>
    <w:p w:rsidR="00ED4872" w:rsidRPr="00272855" w:rsidRDefault="00ED4872" w:rsidP="00ED4872">
      <w:pPr>
        <w:rPr>
          <w:rFonts w:ascii="Times New Roman" w:hAnsi="Times New Roman" w:cs="Times New Roman"/>
          <w:sz w:val="28"/>
          <w:szCs w:val="28"/>
        </w:rPr>
      </w:pPr>
      <w:r w:rsidRPr="00272855">
        <w:rPr>
          <w:rFonts w:ascii="Times New Roman" w:hAnsi="Times New Roman" w:cs="Times New Roman"/>
          <w:sz w:val="28"/>
          <w:szCs w:val="28"/>
        </w:rPr>
        <w:t>- допустимый объем непредоставления соответствующих товаров, услуг, превышение которого является существенным нарушением эксплуатационного обязательства собственником и (или) законным владельцем имущества.</w:t>
      </w:r>
    </w:p>
    <w:p w:rsidR="00ED4872" w:rsidRPr="00272855" w:rsidRDefault="00ED4872" w:rsidP="00ED4872">
      <w:pPr>
        <w:rPr>
          <w:rFonts w:ascii="Times New Roman" w:hAnsi="Times New Roman" w:cs="Times New Roman"/>
          <w:sz w:val="28"/>
          <w:szCs w:val="28"/>
        </w:rPr>
      </w:pPr>
      <w:r w:rsidRPr="00272855"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Pr="0027285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72855">
        <w:rPr>
          <w:rFonts w:ascii="Times New Roman" w:hAnsi="Times New Roman" w:cs="Times New Roman"/>
          <w:sz w:val="28"/>
          <w:szCs w:val="28"/>
        </w:rPr>
        <w:t xml:space="preserve"> выполнением условий эксплуатационных обязательств осуществляется администраци</w:t>
      </w:r>
      <w:r w:rsidR="007A6B7A" w:rsidRPr="00272855">
        <w:rPr>
          <w:rFonts w:ascii="Times New Roman" w:hAnsi="Times New Roman" w:cs="Times New Roman"/>
          <w:sz w:val="28"/>
          <w:szCs w:val="28"/>
        </w:rPr>
        <w:t>ей</w:t>
      </w:r>
      <w:r w:rsidRPr="00272855">
        <w:rPr>
          <w:rFonts w:ascii="Times New Roman" w:hAnsi="Times New Roman" w:cs="Times New Roman"/>
          <w:sz w:val="28"/>
          <w:szCs w:val="28"/>
        </w:rPr>
        <w:t xml:space="preserve"> </w:t>
      </w:r>
      <w:r w:rsidR="000E317D">
        <w:rPr>
          <w:rFonts w:ascii="Times New Roman" w:hAnsi="Times New Roman" w:cs="Times New Roman"/>
          <w:sz w:val="28"/>
          <w:szCs w:val="28"/>
        </w:rPr>
        <w:t>Незамаевского</w:t>
      </w:r>
      <w:r w:rsidRPr="0027285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E317D">
        <w:rPr>
          <w:rFonts w:ascii="Times New Roman" w:hAnsi="Times New Roman" w:cs="Times New Roman"/>
          <w:sz w:val="28"/>
          <w:szCs w:val="28"/>
        </w:rPr>
        <w:t>Павловского</w:t>
      </w:r>
      <w:r w:rsidRPr="00272855">
        <w:rPr>
          <w:rFonts w:ascii="Times New Roman" w:hAnsi="Times New Roman" w:cs="Times New Roman"/>
          <w:sz w:val="28"/>
          <w:szCs w:val="28"/>
        </w:rPr>
        <w:t xml:space="preserve"> района (далее - уполномоченный орган).</w:t>
      </w:r>
    </w:p>
    <w:p w:rsidR="00ED4872" w:rsidRPr="00272855" w:rsidRDefault="00ED4872" w:rsidP="00ED4872">
      <w:pPr>
        <w:rPr>
          <w:rFonts w:ascii="Times New Roman" w:hAnsi="Times New Roman" w:cs="Times New Roman"/>
          <w:sz w:val="28"/>
          <w:szCs w:val="28"/>
        </w:rPr>
      </w:pPr>
      <w:r w:rsidRPr="00272855">
        <w:rPr>
          <w:rFonts w:ascii="Times New Roman" w:hAnsi="Times New Roman" w:cs="Times New Roman"/>
          <w:sz w:val="28"/>
          <w:szCs w:val="28"/>
        </w:rPr>
        <w:t xml:space="preserve">4. Контроль за выполнением собственником и (или) законным владельцем приватизированного имущества условий эксплуатационных </w:t>
      </w:r>
      <w:r w:rsidRPr="00272855">
        <w:rPr>
          <w:rFonts w:ascii="Times New Roman" w:hAnsi="Times New Roman" w:cs="Times New Roman"/>
          <w:sz w:val="28"/>
          <w:szCs w:val="28"/>
        </w:rPr>
        <w:lastRenderedPageBreak/>
        <w:t>обязательств осуществляется посредством проведения уполномоченным органом плановых и внеплановых проверок в форме документарной и (или) выездной проверки.</w:t>
      </w:r>
    </w:p>
    <w:p w:rsidR="00ED4872" w:rsidRPr="00272855" w:rsidRDefault="00ED4872" w:rsidP="00ED4872">
      <w:pPr>
        <w:rPr>
          <w:rFonts w:ascii="Times New Roman" w:hAnsi="Times New Roman" w:cs="Times New Roman"/>
          <w:sz w:val="28"/>
          <w:szCs w:val="28"/>
        </w:rPr>
      </w:pPr>
      <w:r w:rsidRPr="00272855">
        <w:rPr>
          <w:rFonts w:ascii="Times New Roman" w:hAnsi="Times New Roman" w:cs="Times New Roman"/>
          <w:sz w:val="28"/>
          <w:szCs w:val="28"/>
        </w:rPr>
        <w:t>5. Предметом проверки является соблюдение собственником и (или) законным владельцем приватизированного имущества возложенных на него обязательств поставлять потребителям и абонентам товары, оказывать услуги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и абонентами соответствующих товаров, услуг, за исключением случаев, если прекращение или приостановление предоставления потребителям товаров, услуг предусмотрено нормативными правовыми актами Российской Федерации.</w:t>
      </w:r>
    </w:p>
    <w:p w:rsidR="00ED4872" w:rsidRPr="00272855" w:rsidRDefault="00ED4872" w:rsidP="00ED4872">
      <w:pPr>
        <w:rPr>
          <w:rFonts w:ascii="Times New Roman" w:hAnsi="Times New Roman" w:cs="Times New Roman"/>
          <w:sz w:val="28"/>
          <w:szCs w:val="28"/>
        </w:rPr>
      </w:pPr>
      <w:r w:rsidRPr="00272855">
        <w:rPr>
          <w:rFonts w:ascii="Times New Roman" w:hAnsi="Times New Roman" w:cs="Times New Roman"/>
          <w:sz w:val="28"/>
          <w:szCs w:val="28"/>
        </w:rPr>
        <w:t xml:space="preserve">6. Проверки проводятся на основании распоряжения администрации </w:t>
      </w:r>
      <w:r w:rsidR="000E317D">
        <w:rPr>
          <w:rFonts w:ascii="Times New Roman" w:hAnsi="Times New Roman" w:cs="Times New Roman"/>
          <w:sz w:val="28"/>
          <w:szCs w:val="28"/>
        </w:rPr>
        <w:t>Незамаевского</w:t>
      </w:r>
      <w:r w:rsidRPr="0027285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E317D">
        <w:rPr>
          <w:rFonts w:ascii="Times New Roman" w:hAnsi="Times New Roman" w:cs="Times New Roman"/>
          <w:sz w:val="28"/>
          <w:szCs w:val="28"/>
        </w:rPr>
        <w:t>Павловского</w:t>
      </w:r>
      <w:r w:rsidRPr="00272855">
        <w:rPr>
          <w:rFonts w:ascii="Times New Roman" w:hAnsi="Times New Roman" w:cs="Times New Roman"/>
          <w:sz w:val="28"/>
          <w:szCs w:val="28"/>
        </w:rPr>
        <w:t xml:space="preserve"> района должностными лицами, указанными в распоряжении.</w:t>
      </w:r>
    </w:p>
    <w:p w:rsidR="00ED4872" w:rsidRPr="00272855" w:rsidRDefault="00ED4872" w:rsidP="00ED4872">
      <w:pPr>
        <w:rPr>
          <w:rFonts w:ascii="Times New Roman" w:hAnsi="Times New Roman" w:cs="Times New Roman"/>
          <w:sz w:val="28"/>
          <w:szCs w:val="28"/>
        </w:rPr>
      </w:pPr>
      <w:r w:rsidRPr="00272855">
        <w:rPr>
          <w:rFonts w:ascii="Times New Roman" w:hAnsi="Times New Roman" w:cs="Times New Roman"/>
          <w:sz w:val="28"/>
          <w:szCs w:val="28"/>
        </w:rPr>
        <w:t>Заверенная печатью копия распоряжения вручается под подпись должностными лицами уполномоченного органа, проводящими проверку, руководителю, иному должностному лицу или уполномоченному представителю проверяемого собственника и (или) законного владельца приватизированного имущества.</w:t>
      </w:r>
    </w:p>
    <w:p w:rsidR="00ED4872" w:rsidRPr="00272855" w:rsidRDefault="00ED4872" w:rsidP="00ED4872">
      <w:pPr>
        <w:rPr>
          <w:rFonts w:ascii="Times New Roman" w:hAnsi="Times New Roman" w:cs="Times New Roman"/>
          <w:sz w:val="28"/>
          <w:szCs w:val="28"/>
        </w:rPr>
      </w:pPr>
      <w:r w:rsidRPr="00272855">
        <w:rPr>
          <w:rFonts w:ascii="Times New Roman" w:hAnsi="Times New Roman" w:cs="Times New Roman"/>
          <w:sz w:val="28"/>
          <w:szCs w:val="28"/>
        </w:rPr>
        <w:t>7. Плановые проверки проводятся на основании утверждаемого руководителем уполномоченного органа ежегодного плана проведения плановых проверок.</w:t>
      </w:r>
    </w:p>
    <w:p w:rsidR="00ED4872" w:rsidRPr="00272855" w:rsidRDefault="00ED4872" w:rsidP="00ED4872">
      <w:pPr>
        <w:rPr>
          <w:rFonts w:ascii="Times New Roman" w:hAnsi="Times New Roman" w:cs="Times New Roman"/>
          <w:sz w:val="28"/>
          <w:szCs w:val="28"/>
        </w:rPr>
      </w:pPr>
      <w:r w:rsidRPr="00272855">
        <w:rPr>
          <w:rFonts w:ascii="Times New Roman" w:hAnsi="Times New Roman" w:cs="Times New Roman"/>
          <w:sz w:val="28"/>
          <w:szCs w:val="28"/>
        </w:rPr>
        <w:t>Утвержденный ежегодный план проведения плановых проверок доводится до сведения заинтересованных лиц посредством его размещения на официальном сайте уполномоченного органа в информационно-телекоммуникационной сети Интернет.</w:t>
      </w:r>
    </w:p>
    <w:p w:rsidR="00ED4872" w:rsidRPr="00272855" w:rsidRDefault="00ED4872" w:rsidP="00ED4872">
      <w:pPr>
        <w:rPr>
          <w:rFonts w:ascii="Times New Roman" w:hAnsi="Times New Roman" w:cs="Times New Roman"/>
          <w:sz w:val="28"/>
          <w:szCs w:val="28"/>
        </w:rPr>
      </w:pPr>
      <w:r w:rsidRPr="00272855">
        <w:rPr>
          <w:rFonts w:ascii="Times New Roman" w:hAnsi="Times New Roman" w:cs="Times New Roman"/>
          <w:sz w:val="28"/>
          <w:szCs w:val="28"/>
        </w:rPr>
        <w:t>О проведении плановой проверки собственник и (или) законный владелец приватизированного имущества официально уведомляется уполномоченным органом не позднее 3 рабочих дней до начала ее проведения.</w:t>
      </w:r>
    </w:p>
    <w:p w:rsidR="00ED4872" w:rsidRPr="00272855" w:rsidRDefault="00ED4872" w:rsidP="00ED4872">
      <w:pPr>
        <w:rPr>
          <w:rFonts w:ascii="Times New Roman" w:hAnsi="Times New Roman" w:cs="Times New Roman"/>
          <w:sz w:val="28"/>
          <w:szCs w:val="28"/>
        </w:rPr>
      </w:pPr>
      <w:r w:rsidRPr="00272855">
        <w:rPr>
          <w:rFonts w:ascii="Times New Roman" w:hAnsi="Times New Roman" w:cs="Times New Roman"/>
          <w:sz w:val="28"/>
          <w:szCs w:val="28"/>
        </w:rPr>
        <w:t>8. Периодичность проведения плановых проверок определяется ежегодным планом проведения плановых проверок.</w:t>
      </w:r>
    </w:p>
    <w:p w:rsidR="00ED4872" w:rsidRPr="00272855" w:rsidRDefault="00ED4872" w:rsidP="00ED4872">
      <w:pPr>
        <w:rPr>
          <w:rFonts w:ascii="Times New Roman" w:hAnsi="Times New Roman" w:cs="Times New Roman"/>
          <w:sz w:val="28"/>
          <w:szCs w:val="28"/>
        </w:rPr>
      </w:pPr>
      <w:r w:rsidRPr="00272855">
        <w:rPr>
          <w:rFonts w:ascii="Times New Roman" w:hAnsi="Times New Roman" w:cs="Times New Roman"/>
          <w:sz w:val="28"/>
          <w:szCs w:val="28"/>
        </w:rPr>
        <w:t>9. Внеплановые проверки проводятся в случаях:</w:t>
      </w:r>
    </w:p>
    <w:p w:rsidR="00ED4872" w:rsidRPr="00272855" w:rsidRDefault="00ED4872" w:rsidP="00ED4872">
      <w:pPr>
        <w:rPr>
          <w:rFonts w:ascii="Times New Roman" w:hAnsi="Times New Roman" w:cs="Times New Roman"/>
          <w:sz w:val="28"/>
          <w:szCs w:val="28"/>
        </w:rPr>
      </w:pPr>
      <w:r w:rsidRPr="00272855">
        <w:rPr>
          <w:rFonts w:ascii="Times New Roman" w:hAnsi="Times New Roman" w:cs="Times New Roman"/>
          <w:sz w:val="28"/>
          <w:szCs w:val="28"/>
        </w:rPr>
        <w:t>поступления в органы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ED4872" w:rsidRPr="00272855" w:rsidRDefault="00ED4872" w:rsidP="00ED4872">
      <w:pPr>
        <w:rPr>
          <w:rFonts w:ascii="Times New Roman" w:hAnsi="Times New Roman" w:cs="Times New Roman"/>
          <w:sz w:val="28"/>
          <w:szCs w:val="28"/>
        </w:rPr>
      </w:pPr>
      <w:r w:rsidRPr="00272855">
        <w:rPr>
          <w:rFonts w:ascii="Times New Roman" w:hAnsi="Times New Roman" w:cs="Times New Roman"/>
          <w:sz w:val="28"/>
          <w:szCs w:val="28"/>
        </w:rPr>
        <w:t>возникновения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ED4872" w:rsidRPr="00272855" w:rsidRDefault="00ED4872" w:rsidP="00ED4872">
      <w:pPr>
        <w:rPr>
          <w:rFonts w:ascii="Times New Roman" w:hAnsi="Times New Roman" w:cs="Times New Roman"/>
          <w:sz w:val="28"/>
          <w:szCs w:val="28"/>
        </w:rPr>
      </w:pPr>
      <w:r w:rsidRPr="00272855">
        <w:rPr>
          <w:rFonts w:ascii="Times New Roman" w:hAnsi="Times New Roman" w:cs="Times New Roman"/>
          <w:sz w:val="28"/>
          <w:szCs w:val="28"/>
        </w:rPr>
        <w:lastRenderedPageBreak/>
        <w:t>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возникновения чрезвычайных ситуаций природного и техногенного характера;</w:t>
      </w:r>
    </w:p>
    <w:p w:rsidR="00ED4872" w:rsidRPr="00272855" w:rsidRDefault="00ED4872" w:rsidP="00ED4872">
      <w:pPr>
        <w:rPr>
          <w:rFonts w:ascii="Times New Roman" w:hAnsi="Times New Roman" w:cs="Times New Roman"/>
          <w:sz w:val="28"/>
          <w:szCs w:val="28"/>
        </w:rPr>
      </w:pPr>
      <w:r w:rsidRPr="00272855">
        <w:rPr>
          <w:rFonts w:ascii="Times New Roman" w:hAnsi="Times New Roman" w:cs="Times New Roman"/>
          <w:sz w:val="28"/>
          <w:szCs w:val="28"/>
        </w:rPr>
        <w:t>нарушения прав потребителей (в случае обращения граждан, права которых нарушены);</w:t>
      </w:r>
    </w:p>
    <w:p w:rsidR="00ED4872" w:rsidRPr="00272855" w:rsidRDefault="00ED4872" w:rsidP="00ED4872">
      <w:pPr>
        <w:rPr>
          <w:rFonts w:ascii="Times New Roman" w:hAnsi="Times New Roman" w:cs="Times New Roman"/>
          <w:sz w:val="28"/>
          <w:szCs w:val="28"/>
        </w:rPr>
      </w:pPr>
      <w:r w:rsidRPr="00272855">
        <w:rPr>
          <w:rFonts w:ascii="Times New Roman" w:hAnsi="Times New Roman" w:cs="Times New Roman"/>
          <w:sz w:val="28"/>
          <w:szCs w:val="28"/>
        </w:rPr>
        <w:t>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ED4872" w:rsidRPr="00272855" w:rsidRDefault="00ED4872" w:rsidP="00ED4872">
      <w:pPr>
        <w:rPr>
          <w:rFonts w:ascii="Times New Roman" w:hAnsi="Times New Roman" w:cs="Times New Roman"/>
          <w:sz w:val="28"/>
          <w:szCs w:val="28"/>
        </w:rPr>
      </w:pPr>
      <w:r w:rsidRPr="00272855">
        <w:rPr>
          <w:rFonts w:ascii="Times New Roman" w:hAnsi="Times New Roman" w:cs="Times New Roman"/>
          <w:sz w:val="28"/>
          <w:szCs w:val="28"/>
        </w:rPr>
        <w:t>О проведении внеплановой выездной проверки, за исключением проверки, основанием для проведения которой являются поступившие в уполномоченный орган контроля заявления или обращения граждан, в том числе индивидуальных предпринимателей, юридических лиц, информация от органов государственной власти (должностных лиц органов государственного контроля (надзора)), органов местного самоуправления муниципальных образований области, из средств массовой информации о нарушении условий эксплуатационных обязательств, собственник и (или) законный владелец приватизированного имущества уведомляется уполномоченным органом не менее чем за 24 часа до начала ее проведения.</w:t>
      </w:r>
    </w:p>
    <w:p w:rsidR="00ED4872" w:rsidRPr="00272855" w:rsidRDefault="00ED4872" w:rsidP="00ED4872">
      <w:pPr>
        <w:rPr>
          <w:rFonts w:ascii="Times New Roman" w:hAnsi="Times New Roman" w:cs="Times New Roman"/>
          <w:sz w:val="28"/>
          <w:szCs w:val="28"/>
        </w:rPr>
      </w:pPr>
      <w:r w:rsidRPr="00272855">
        <w:rPr>
          <w:rFonts w:ascii="Times New Roman" w:hAnsi="Times New Roman" w:cs="Times New Roman"/>
          <w:sz w:val="28"/>
          <w:szCs w:val="28"/>
        </w:rPr>
        <w:t>10. По результатам проведения проверки должностными лицами уполномоченного органа, проводящими проверку, составляется акт проверки, в котором содержатся:</w:t>
      </w:r>
    </w:p>
    <w:p w:rsidR="00ED4872" w:rsidRPr="00272855" w:rsidRDefault="00ED4872" w:rsidP="00ED4872">
      <w:pPr>
        <w:rPr>
          <w:rFonts w:ascii="Times New Roman" w:hAnsi="Times New Roman" w:cs="Times New Roman"/>
          <w:sz w:val="28"/>
          <w:szCs w:val="28"/>
        </w:rPr>
      </w:pPr>
      <w:r w:rsidRPr="00272855">
        <w:rPr>
          <w:rFonts w:ascii="Times New Roman" w:hAnsi="Times New Roman" w:cs="Times New Roman"/>
          <w:sz w:val="28"/>
          <w:szCs w:val="28"/>
        </w:rPr>
        <w:t>сведения о дате, времени и месте составления акта проверки, фамилии, инициалах и должности представителей должностного лица, проводившего проверку;</w:t>
      </w:r>
    </w:p>
    <w:p w:rsidR="00ED4872" w:rsidRPr="00272855" w:rsidRDefault="00ED4872" w:rsidP="00ED4872">
      <w:pPr>
        <w:rPr>
          <w:rFonts w:ascii="Times New Roman" w:hAnsi="Times New Roman" w:cs="Times New Roman"/>
          <w:sz w:val="28"/>
          <w:szCs w:val="28"/>
        </w:rPr>
      </w:pPr>
      <w:r w:rsidRPr="00272855">
        <w:rPr>
          <w:rFonts w:ascii="Times New Roman" w:hAnsi="Times New Roman" w:cs="Times New Roman"/>
          <w:sz w:val="28"/>
          <w:szCs w:val="28"/>
        </w:rPr>
        <w:t>описание работы, проведенной в ходе осуществления проверки;</w:t>
      </w:r>
    </w:p>
    <w:p w:rsidR="00ED4872" w:rsidRPr="00272855" w:rsidRDefault="00ED4872" w:rsidP="00ED4872">
      <w:pPr>
        <w:rPr>
          <w:rFonts w:ascii="Times New Roman" w:hAnsi="Times New Roman" w:cs="Times New Roman"/>
          <w:sz w:val="28"/>
          <w:szCs w:val="28"/>
        </w:rPr>
      </w:pPr>
      <w:r w:rsidRPr="00272855">
        <w:rPr>
          <w:rFonts w:ascii="Times New Roman" w:hAnsi="Times New Roman" w:cs="Times New Roman"/>
          <w:sz w:val="28"/>
          <w:szCs w:val="28"/>
        </w:rPr>
        <w:t>обобщенная информация о результатах проверки, в том числе о выявленных нарушениях;</w:t>
      </w:r>
    </w:p>
    <w:p w:rsidR="00ED4872" w:rsidRPr="00272855" w:rsidRDefault="00ED4872" w:rsidP="00ED4872">
      <w:pPr>
        <w:rPr>
          <w:rFonts w:ascii="Times New Roman" w:hAnsi="Times New Roman" w:cs="Times New Roman"/>
          <w:sz w:val="28"/>
          <w:szCs w:val="28"/>
        </w:rPr>
      </w:pPr>
      <w:r w:rsidRPr="00272855">
        <w:rPr>
          <w:rFonts w:ascii="Times New Roman" w:hAnsi="Times New Roman" w:cs="Times New Roman"/>
          <w:sz w:val="28"/>
          <w:szCs w:val="28"/>
        </w:rPr>
        <w:t>заключение о надлежащем выполнении условий эксплуатационных обязательств (отсутствие существенных нарушений) собственником и (или) законным владельцем приватизированного имущества;</w:t>
      </w:r>
    </w:p>
    <w:p w:rsidR="00ED4872" w:rsidRPr="00272855" w:rsidRDefault="00ED4872" w:rsidP="00ED4872">
      <w:pPr>
        <w:rPr>
          <w:rFonts w:ascii="Times New Roman" w:hAnsi="Times New Roman" w:cs="Times New Roman"/>
          <w:sz w:val="28"/>
          <w:szCs w:val="28"/>
        </w:rPr>
      </w:pPr>
      <w:r w:rsidRPr="00272855">
        <w:rPr>
          <w:rFonts w:ascii="Times New Roman" w:hAnsi="Times New Roman" w:cs="Times New Roman"/>
          <w:sz w:val="28"/>
          <w:szCs w:val="28"/>
        </w:rPr>
        <w:t>заключение о невыполнении условий эксплуатационных обязательств (наличие существенных нарушений) собственником и (или) законным владельцем приватизированного имущества;</w:t>
      </w:r>
    </w:p>
    <w:p w:rsidR="00ED4872" w:rsidRPr="00272855" w:rsidRDefault="00ED4872" w:rsidP="00ED4872">
      <w:pPr>
        <w:rPr>
          <w:rFonts w:ascii="Times New Roman" w:hAnsi="Times New Roman" w:cs="Times New Roman"/>
          <w:sz w:val="28"/>
          <w:szCs w:val="28"/>
        </w:rPr>
      </w:pPr>
      <w:r w:rsidRPr="00272855">
        <w:rPr>
          <w:rFonts w:ascii="Times New Roman" w:hAnsi="Times New Roman" w:cs="Times New Roman"/>
          <w:sz w:val="28"/>
          <w:szCs w:val="28"/>
        </w:rPr>
        <w:t>заключение о необходимости принятии мер по обращению в суд с иском об изъятии посредством выкупа приватизированного имущества (в случае существенного нарушения эксплуатационных обязательств собственником и (или) законным владельцем приватизированного имущества);</w:t>
      </w:r>
    </w:p>
    <w:p w:rsidR="00ED4872" w:rsidRPr="00272855" w:rsidRDefault="00ED4872" w:rsidP="00ED4872">
      <w:pPr>
        <w:rPr>
          <w:rFonts w:ascii="Times New Roman" w:hAnsi="Times New Roman" w:cs="Times New Roman"/>
          <w:sz w:val="28"/>
          <w:szCs w:val="28"/>
        </w:rPr>
      </w:pPr>
      <w:r w:rsidRPr="00272855">
        <w:rPr>
          <w:rFonts w:ascii="Times New Roman" w:hAnsi="Times New Roman" w:cs="Times New Roman"/>
          <w:sz w:val="28"/>
          <w:szCs w:val="28"/>
        </w:rPr>
        <w:t>заключение о целесообразности направления соответствующих материалов в правоохранительные органы.</w:t>
      </w:r>
    </w:p>
    <w:p w:rsidR="00ED4872" w:rsidRPr="00272855" w:rsidRDefault="00ED4872" w:rsidP="00ED4872">
      <w:pPr>
        <w:rPr>
          <w:rFonts w:ascii="Times New Roman" w:hAnsi="Times New Roman" w:cs="Times New Roman"/>
          <w:sz w:val="28"/>
          <w:szCs w:val="28"/>
        </w:rPr>
      </w:pPr>
      <w:r w:rsidRPr="00272855">
        <w:rPr>
          <w:rFonts w:ascii="Times New Roman" w:hAnsi="Times New Roman" w:cs="Times New Roman"/>
          <w:sz w:val="28"/>
          <w:szCs w:val="28"/>
        </w:rPr>
        <w:t xml:space="preserve">11. Результаты проверки, содержащие информацию, составляющую государственную, коммерческую, служебную, иную тайну, оформляются с </w:t>
      </w:r>
      <w:r w:rsidRPr="00272855">
        <w:rPr>
          <w:rFonts w:ascii="Times New Roman" w:hAnsi="Times New Roman" w:cs="Times New Roman"/>
          <w:sz w:val="28"/>
          <w:szCs w:val="28"/>
        </w:rPr>
        <w:lastRenderedPageBreak/>
        <w:t>соблюдением требований, предусмотренных законодательством Российской Федерации.</w:t>
      </w:r>
    </w:p>
    <w:p w:rsidR="00ED4872" w:rsidRPr="00272855" w:rsidRDefault="00ED4872" w:rsidP="00ED4872">
      <w:pPr>
        <w:rPr>
          <w:rFonts w:ascii="Times New Roman" w:hAnsi="Times New Roman" w:cs="Times New Roman"/>
          <w:sz w:val="28"/>
          <w:szCs w:val="28"/>
        </w:rPr>
      </w:pPr>
      <w:r w:rsidRPr="00272855">
        <w:rPr>
          <w:rFonts w:ascii="Times New Roman" w:hAnsi="Times New Roman" w:cs="Times New Roman"/>
          <w:sz w:val="28"/>
          <w:szCs w:val="28"/>
        </w:rPr>
        <w:t>12. Акт проверки оформляется непосредственно после ее завершения в двух экземплярах:</w:t>
      </w:r>
    </w:p>
    <w:p w:rsidR="00ED4872" w:rsidRPr="00272855" w:rsidRDefault="00ED4872" w:rsidP="00ED4872">
      <w:pPr>
        <w:rPr>
          <w:rFonts w:ascii="Times New Roman" w:hAnsi="Times New Roman" w:cs="Times New Roman"/>
          <w:sz w:val="28"/>
          <w:szCs w:val="28"/>
        </w:rPr>
      </w:pPr>
      <w:r w:rsidRPr="00272855">
        <w:rPr>
          <w:rFonts w:ascii="Times New Roman" w:hAnsi="Times New Roman" w:cs="Times New Roman"/>
          <w:sz w:val="28"/>
          <w:szCs w:val="28"/>
        </w:rPr>
        <w:t>один экземпляр остается у уполномоченного органа;</w:t>
      </w:r>
    </w:p>
    <w:p w:rsidR="00ED4872" w:rsidRPr="00272855" w:rsidRDefault="00ED4872" w:rsidP="00ED4872">
      <w:pPr>
        <w:rPr>
          <w:rFonts w:ascii="Times New Roman" w:hAnsi="Times New Roman" w:cs="Times New Roman"/>
          <w:sz w:val="28"/>
          <w:szCs w:val="28"/>
        </w:rPr>
      </w:pPr>
      <w:r w:rsidRPr="00272855">
        <w:rPr>
          <w:rFonts w:ascii="Times New Roman" w:hAnsi="Times New Roman" w:cs="Times New Roman"/>
          <w:sz w:val="28"/>
          <w:szCs w:val="28"/>
        </w:rPr>
        <w:t>один экземпляр направляется собственнику и (или) законному владельцу приватизированного имущества.</w:t>
      </w:r>
    </w:p>
    <w:p w:rsidR="00BC5FCE" w:rsidRPr="00272855" w:rsidRDefault="00BC5FCE" w:rsidP="00ED4872">
      <w:pPr>
        <w:rPr>
          <w:rFonts w:ascii="Times New Roman" w:hAnsi="Times New Roman" w:cs="Times New Roman"/>
          <w:sz w:val="28"/>
          <w:szCs w:val="28"/>
        </w:rPr>
      </w:pPr>
      <w:r w:rsidRPr="00272855">
        <w:rPr>
          <w:rFonts w:ascii="Times New Roman" w:hAnsi="Times New Roman" w:cs="Times New Roman"/>
          <w:sz w:val="28"/>
          <w:szCs w:val="28"/>
        </w:rPr>
        <w:t>13. Срок проведения проверки не может превышать 20 рабочих дней</w:t>
      </w:r>
    </w:p>
    <w:p w:rsidR="00ED4872" w:rsidRPr="00272855" w:rsidRDefault="00BC5FCE" w:rsidP="00ED4872">
      <w:pPr>
        <w:rPr>
          <w:rFonts w:ascii="Times New Roman" w:hAnsi="Times New Roman" w:cs="Times New Roman"/>
          <w:sz w:val="28"/>
          <w:szCs w:val="28"/>
        </w:rPr>
      </w:pPr>
      <w:r w:rsidRPr="00272855">
        <w:rPr>
          <w:rFonts w:ascii="Times New Roman" w:hAnsi="Times New Roman" w:cs="Times New Roman"/>
          <w:sz w:val="28"/>
          <w:szCs w:val="28"/>
        </w:rPr>
        <w:t>14</w:t>
      </w:r>
      <w:r w:rsidR="00ED4872" w:rsidRPr="00272855">
        <w:rPr>
          <w:rFonts w:ascii="Times New Roman" w:hAnsi="Times New Roman" w:cs="Times New Roman"/>
          <w:sz w:val="28"/>
          <w:szCs w:val="28"/>
        </w:rPr>
        <w:t>. В случае выявления при проведении проверки нарушений условий эксплуатационных обязательств должностные лица уполномоченного органа, проводившие проверку, в пределах полномочий, предусмотренных законодательством Российской Федерации, обязаны принять меры по привлечению лиц, допустивших выявленные нарушения, к ответственности с выдачей предписания об устранении выявленных нарушений.</w:t>
      </w:r>
    </w:p>
    <w:p w:rsidR="00ED4872" w:rsidRPr="00272855" w:rsidRDefault="00ED4872" w:rsidP="00ED4872">
      <w:pPr>
        <w:rPr>
          <w:rFonts w:ascii="Times New Roman" w:hAnsi="Times New Roman" w:cs="Times New Roman"/>
          <w:sz w:val="28"/>
          <w:szCs w:val="28"/>
        </w:rPr>
      </w:pPr>
      <w:r w:rsidRPr="00272855">
        <w:rPr>
          <w:rFonts w:ascii="Times New Roman" w:hAnsi="Times New Roman" w:cs="Times New Roman"/>
          <w:sz w:val="28"/>
          <w:szCs w:val="28"/>
        </w:rPr>
        <w:t>1</w:t>
      </w:r>
      <w:r w:rsidR="00BC5FCE" w:rsidRPr="00272855">
        <w:rPr>
          <w:rFonts w:ascii="Times New Roman" w:hAnsi="Times New Roman" w:cs="Times New Roman"/>
          <w:sz w:val="28"/>
          <w:szCs w:val="28"/>
        </w:rPr>
        <w:t>5</w:t>
      </w:r>
      <w:r w:rsidRPr="00272855">
        <w:rPr>
          <w:rFonts w:ascii="Times New Roman" w:hAnsi="Times New Roman" w:cs="Times New Roman"/>
          <w:sz w:val="28"/>
          <w:szCs w:val="28"/>
        </w:rPr>
        <w:t>. Собственники и (или) законные владельцы приватизированного имущества, необоснованно препятствующие проведению проверок, уклоняющиеся от проведения проверок и (или) не исполняющие в установленный срок предписаний уполномоченных органов об устранении выявленных нарушений, несут ответственность в соответствии с законодательством Российской Федерации.</w:t>
      </w:r>
    </w:p>
    <w:p w:rsidR="00ED4872" w:rsidRDefault="00ED4872" w:rsidP="00ED4872">
      <w:pPr>
        <w:rPr>
          <w:rFonts w:ascii="Times New Roman" w:hAnsi="Times New Roman" w:cs="Times New Roman"/>
          <w:sz w:val="28"/>
          <w:szCs w:val="28"/>
        </w:rPr>
      </w:pPr>
      <w:r w:rsidRPr="00272855">
        <w:rPr>
          <w:rFonts w:ascii="Times New Roman" w:hAnsi="Times New Roman" w:cs="Times New Roman"/>
          <w:sz w:val="28"/>
          <w:szCs w:val="28"/>
        </w:rPr>
        <w:t>1</w:t>
      </w:r>
      <w:r w:rsidR="00BC5FCE" w:rsidRPr="00272855">
        <w:rPr>
          <w:rFonts w:ascii="Times New Roman" w:hAnsi="Times New Roman" w:cs="Times New Roman"/>
          <w:sz w:val="28"/>
          <w:szCs w:val="28"/>
        </w:rPr>
        <w:t>6</w:t>
      </w:r>
      <w:r w:rsidRPr="00272855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272855">
        <w:rPr>
          <w:rFonts w:ascii="Times New Roman" w:hAnsi="Times New Roman" w:cs="Times New Roman"/>
          <w:sz w:val="28"/>
          <w:szCs w:val="28"/>
        </w:rPr>
        <w:t xml:space="preserve">В случае существенного нарушения эксплуатационного обязательства собственником и (или) законным владельцем приватизированного имущества администрация </w:t>
      </w:r>
      <w:r w:rsidR="00145737">
        <w:rPr>
          <w:rFonts w:ascii="Times New Roman" w:hAnsi="Times New Roman" w:cs="Times New Roman"/>
          <w:sz w:val="28"/>
          <w:szCs w:val="28"/>
        </w:rPr>
        <w:t>Незамаевского</w:t>
      </w:r>
      <w:r w:rsidR="005305D6">
        <w:rPr>
          <w:rFonts w:ascii="Times New Roman" w:hAnsi="Times New Roman" w:cs="Times New Roman"/>
          <w:sz w:val="28"/>
          <w:szCs w:val="28"/>
        </w:rPr>
        <w:t xml:space="preserve"> </w:t>
      </w:r>
      <w:r w:rsidRPr="00272855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r w:rsidR="00145737">
        <w:rPr>
          <w:rFonts w:ascii="Times New Roman" w:hAnsi="Times New Roman" w:cs="Times New Roman"/>
          <w:sz w:val="28"/>
          <w:szCs w:val="28"/>
        </w:rPr>
        <w:t>Павловского</w:t>
      </w:r>
      <w:r w:rsidRPr="00272855">
        <w:rPr>
          <w:rFonts w:ascii="Times New Roman" w:hAnsi="Times New Roman" w:cs="Times New Roman"/>
          <w:sz w:val="28"/>
          <w:szCs w:val="28"/>
        </w:rPr>
        <w:t xml:space="preserve"> района обращается в суд с иском об изъятии посредством выкупа имущества, стоимость которого определяется по результатам проведения оценки такого имущества в соответствии с </w:t>
      </w:r>
      <w:hyperlink r:id="rId7" w:history="1">
        <w:r w:rsidRPr="0027285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272855">
        <w:rPr>
          <w:rFonts w:ascii="Times New Roman" w:hAnsi="Times New Roman" w:cs="Times New Roman"/>
          <w:sz w:val="28"/>
          <w:szCs w:val="28"/>
        </w:rPr>
        <w:t xml:space="preserve"> от 29 июля 1998 года N 135-ФЗ "Об оценочной деятельности в Российской Федерации", за вычетом убытков, причиненных</w:t>
      </w:r>
      <w:proofErr w:type="gramEnd"/>
      <w:r w:rsidRPr="00272855">
        <w:rPr>
          <w:rFonts w:ascii="Times New Roman" w:hAnsi="Times New Roman" w:cs="Times New Roman"/>
          <w:sz w:val="28"/>
          <w:szCs w:val="28"/>
        </w:rPr>
        <w:t xml:space="preserve"> потребителям вследствие существенного нарушения эксплуатационного обязательства.</w:t>
      </w:r>
    </w:p>
    <w:p w:rsidR="005305D6" w:rsidRDefault="005305D6" w:rsidP="00ED4872">
      <w:pPr>
        <w:ind w:firstLine="838"/>
        <w:rPr>
          <w:rFonts w:ascii="Times New Roman" w:hAnsi="Times New Roman" w:cs="Times New Roman"/>
          <w:sz w:val="28"/>
          <w:szCs w:val="28"/>
        </w:rPr>
      </w:pPr>
    </w:p>
    <w:p w:rsidR="005305D6" w:rsidRDefault="005305D6" w:rsidP="005305D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администрации</w:t>
      </w:r>
    </w:p>
    <w:p w:rsidR="005305D6" w:rsidRDefault="00145737" w:rsidP="005305D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Незамаевского</w:t>
      </w:r>
      <w:r w:rsidR="005305D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5305D6" w:rsidRPr="00272855" w:rsidRDefault="00145737" w:rsidP="005305D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Павловского</w:t>
      </w:r>
      <w:r w:rsidR="005305D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305D6">
        <w:rPr>
          <w:rFonts w:ascii="Times New Roman" w:hAnsi="Times New Roman" w:cs="Times New Roman"/>
          <w:sz w:val="28"/>
          <w:szCs w:val="28"/>
        </w:rPr>
        <w:tab/>
      </w:r>
      <w:r w:rsidR="005305D6">
        <w:rPr>
          <w:rFonts w:ascii="Times New Roman" w:hAnsi="Times New Roman" w:cs="Times New Roman"/>
          <w:sz w:val="28"/>
          <w:szCs w:val="28"/>
        </w:rPr>
        <w:tab/>
      </w:r>
      <w:r w:rsidR="005305D6">
        <w:rPr>
          <w:rFonts w:ascii="Times New Roman" w:hAnsi="Times New Roman" w:cs="Times New Roman"/>
          <w:sz w:val="28"/>
          <w:szCs w:val="28"/>
        </w:rPr>
        <w:tab/>
      </w:r>
      <w:r w:rsidR="005305D6">
        <w:rPr>
          <w:rFonts w:ascii="Times New Roman" w:hAnsi="Times New Roman" w:cs="Times New Roman"/>
          <w:sz w:val="28"/>
          <w:szCs w:val="28"/>
        </w:rPr>
        <w:tab/>
      </w:r>
      <w:r w:rsidR="005305D6">
        <w:rPr>
          <w:rFonts w:ascii="Times New Roman" w:hAnsi="Times New Roman" w:cs="Times New Roman"/>
          <w:sz w:val="28"/>
          <w:szCs w:val="28"/>
        </w:rPr>
        <w:tab/>
      </w:r>
      <w:r w:rsidR="005305D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305D6">
        <w:rPr>
          <w:rFonts w:ascii="Times New Roman" w:hAnsi="Times New Roman" w:cs="Times New Roman"/>
          <w:sz w:val="28"/>
          <w:szCs w:val="28"/>
        </w:rPr>
        <w:tab/>
        <w:t>Г.</w:t>
      </w:r>
      <w:r>
        <w:rPr>
          <w:rFonts w:ascii="Times New Roman" w:hAnsi="Times New Roman" w:cs="Times New Roman"/>
          <w:sz w:val="28"/>
          <w:szCs w:val="28"/>
        </w:rPr>
        <w:t>Г</w:t>
      </w:r>
      <w:r w:rsidR="005305D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Клименко</w:t>
      </w:r>
    </w:p>
    <w:sectPr w:rsidR="005305D6" w:rsidRPr="00272855" w:rsidSect="005305D6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4E5" w:rsidRDefault="008414E5" w:rsidP="005305D6">
      <w:r>
        <w:separator/>
      </w:r>
    </w:p>
  </w:endnote>
  <w:endnote w:type="continuationSeparator" w:id="0">
    <w:p w:rsidR="008414E5" w:rsidRDefault="008414E5" w:rsidP="005305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4E5" w:rsidRDefault="008414E5" w:rsidP="005305D6">
      <w:r>
        <w:separator/>
      </w:r>
    </w:p>
  </w:footnote>
  <w:footnote w:type="continuationSeparator" w:id="0">
    <w:p w:rsidR="008414E5" w:rsidRDefault="008414E5" w:rsidP="005305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4309340"/>
      <w:docPartObj>
        <w:docPartGallery w:val="Page Numbers (Top of Page)"/>
        <w:docPartUnique/>
      </w:docPartObj>
    </w:sdtPr>
    <w:sdtContent>
      <w:p w:rsidR="005305D6" w:rsidRDefault="00A92CBD">
        <w:pPr>
          <w:pStyle w:val="a7"/>
          <w:jc w:val="center"/>
        </w:pPr>
        <w:r>
          <w:fldChar w:fldCharType="begin"/>
        </w:r>
        <w:r w:rsidR="005305D6">
          <w:instrText>PAGE   \* MERGEFORMAT</w:instrText>
        </w:r>
        <w:r>
          <w:fldChar w:fldCharType="separate"/>
        </w:r>
        <w:r w:rsidR="00145737">
          <w:rPr>
            <w:noProof/>
          </w:rPr>
          <w:t>4</w:t>
        </w:r>
        <w:r>
          <w:fldChar w:fldCharType="end"/>
        </w:r>
      </w:p>
    </w:sdtContent>
  </w:sdt>
  <w:p w:rsidR="005305D6" w:rsidRDefault="005305D6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4872"/>
    <w:rsid w:val="000E317D"/>
    <w:rsid w:val="00145737"/>
    <w:rsid w:val="00193A37"/>
    <w:rsid w:val="00272855"/>
    <w:rsid w:val="00477A87"/>
    <w:rsid w:val="004B610A"/>
    <w:rsid w:val="005305D6"/>
    <w:rsid w:val="006204A9"/>
    <w:rsid w:val="007A6B7A"/>
    <w:rsid w:val="007C09B2"/>
    <w:rsid w:val="008414E5"/>
    <w:rsid w:val="00896550"/>
    <w:rsid w:val="008A3374"/>
    <w:rsid w:val="00A33531"/>
    <w:rsid w:val="00A92CBD"/>
    <w:rsid w:val="00B62841"/>
    <w:rsid w:val="00BC5FCE"/>
    <w:rsid w:val="00BE0438"/>
    <w:rsid w:val="00ED4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87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D4872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D4872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ED4872"/>
    <w:rPr>
      <w:color w:val="106BBE"/>
    </w:rPr>
  </w:style>
  <w:style w:type="table" w:styleId="a4">
    <w:name w:val="Table Grid"/>
    <w:basedOn w:val="a1"/>
    <w:uiPriority w:val="59"/>
    <w:rsid w:val="00ED487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Текст Знак"/>
    <w:link w:val="a6"/>
    <w:rsid w:val="00272855"/>
    <w:rPr>
      <w:rFonts w:ascii="Courier New" w:eastAsia="Lucida Sans Unicode" w:hAnsi="Courier New"/>
      <w:kern w:val="2"/>
      <w:sz w:val="24"/>
      <w:szCs w:val="24"/>
    </w:rPr>
  </w:style>
  <w:style w:type="paragraph" w:styleId="a6">
    <w:name w:val="Plain Text"/>
    <w:basedOn w:val="a"/>
    <w:link w:val="a5"/>
    <w:rsid w:val="00272855"/>
    <w:pPr>
      <w:widowControl/>
      <w:autoSpaceDE/>
      <w:autoSpaceDN/>
      <w:adjustRightInd/>
      <w:ind w:firstLine="0"/>
      <w:jc w:val="left"/>
    </w:pPr>
    <w:rPr>
      <w:rFonts w:ascii="Courier New" w:eastAsia="Lucida Sans Unicode" w:hAnsi="Courier New" w:cstheme="minorBidi"/>
      <w:kern w:val="2"/>
      <w:lang w:eastAsia="en-US"/>
    </w:rPr>
  </w:style>
  <w:style w:type="character" w:customStyle="1" w:styleId="11">
    <w:name w:val="Текст Знак1"/>
    <w:basedOn w:val="a0"/>
    <w:uiPriority w:val="99"/>
    <w:semiHidden/>
    <w:rsid w:val="00272855"/>
    <w:rPr>
      <w:rFonts w:ascii="Consolas" w:eastAsiaTheme="minorEastAsia" w:hAnsi="Consolas" w:cs="Times New Roman CYR"/>
      <w:sz w:val="21"/>
      <w:szCs w:val="21"/>
      <w:lang w:eastAsia="ru-RU"/>
    </w:rPr>
  </w:style>
  <w:style w:type="paragraph" w:customStyle="1" w:styleId="Textbody">
    <w:name w:val="Text body"/>
    <w:basedOn w:val="a"/>
    <w:rsid w:val="00272855"/>
    <w:pPr>
      <w:suppressAutoHyphens/>
      <w:autoSpaceDE/>
      <w:adjustRightInd/>
      <w:spacing w:after="120"/>
      <w:ind w:firstLine="0"/>
      <w:jc w:val="left"/>
      <w:textAlignment w:val="baseline"/>
    </w:pPr>
    <w:rPr>
      <w:rFonts w:ascii="Times New Roman" w:eastAsia="Andale Sans UI" w:hAnsi="Times New Roman" w:cs="Tahoma"/>
      <w:kern w:val="3"/>
      <w:lang w:val="de-DE" w:eastAsia="ja-JP" w:bidi="fa-IR"/>
    </w:rPr>
  </w:style>
  <w:style w:type="paragraph" w:styleId="a7">
    <w:name w:val="header"/>
    <w:basedOn w:val="a"/>
    <w:link w:val="a8"/>
    <w:uiPriority w:val="99"/>
    <w:unhideWhenUsed/>
    <w:rsid w:val="005305D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305D6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305D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305D6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93A3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93A3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municipal.garant.ru/document?id=12012509&amp;sub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unicipal.garant.ru/document?id=12025505&amp;sub=3001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1639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Up</cp:lastModifiedBy>
  <cp:revision>2</cp:revision>
  <dcterms:created xsi:type="dcterms:W3CDTF">2023-01-31T08:25:00Z</dcterms:created>
  <dcterms:modified xsi:type="dcterms:W3CDTF">2023-01-31T08:25:00Z</dcterms:modified>
</cp:coreProperties>
</file>