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0F47" w:rsidRPr="00B33ED3" w:rsidRDefault="00F70F47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E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ВНИМАНИЕ! ИНФОРМАЦИЯ ДЛЯ РАБОТОДАТЕЛЕЙ</w:t>
      </w:r>
      <w:r w:rsidR="00FE2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E2B54" w:rsidRP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F70F47" w:rsidRPr="00490B78" w:rsidRDefault="00F70F47" w:rsidP="0094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Pr="00CF2A86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B193379" wp14:editId="40D89D9F">
            <wp:simplePos x="0" y="0"/>
            <wp:positionH relativeFrom="column">
              <wp:posOffset>92710</wp:posOffset>
            </wp:positionH>
            <wp:positionV relativeFrom="paragraph">
              <wp:posOffset>104775</wp:posOffset>
            </wp:positionV>
            <wp:extent cx="148590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23" y="21331"/>
                <wp:lineTo x="21323" y="0"/>
                <wp:lineTo x="0" y="0"/>
              </wp:wrapPolygon>
            </wp:wrapTight>
            <wp:docPr id="1" name="Рисунок 1" descr="http://www.admin-smolensk.ru/photos/resized/soc_effect_279_4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-smolensk.ru/photos/resized/soc_effect_279_4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тартовал </w:t>
      </w:r>
      <w:r w:rsidRPr="00CF2A86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региональный этап всероссийского конкурса "Российская организация высокой социальной эффективности"</w:t>
      </w:r>
      <w:r w:rsidR="00FE2B5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2022 года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9475EE" w:rsidRPr="00490B78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 регионального этапа конкурса и 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документы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нем, е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Ваша организация: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действует не менее трех лет;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задолженности по платежам, в бюджеты всех уровней                  и государственные внебюджетные фонды на дату, предшествующую дате подачи заявки на участие в конкурсе не более чем на месяц;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имела случаев производственного травматизма со смертельным исходом в течение года, предшествующего конкурсу;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нарушений трудового законодательства (задолженности по заработной плате и другим выплатам работникам), миграционного законодательства (привлечение иностранных работников);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</w:t>
      </w:r>
      <w:r w:rsid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в состоянии коллективного трудового спора.</w:t>
      </w:r>
    </w:p>
    <w:p w:rsidR="009475EE" w:rsidRPr="00CF2A86" w:rsidRDefault="009475EE" w:rsidP="009475E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15 номинациям, определенным по наиболее значимым направлениям социальной политики.</w:t>
      </w:r>
    </w:p>
    <w:p w:rsidR="008625C3" w:rsidRDefault="008625C3" w:rsidP="009475E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проведению конкурса размещены на интерактивном портале службы труда и занятости населения министерства труда и социального развития Краснодарского края (www.kubzan.ru/главная/</w:t>
      </w:r>
      <w:proofErr w:type="gramStart"/>
      <w:r w:rsidRP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информа-ция</w:t>
      </w:r>
      <w:proofErr w:type="gramEnd"/>
      <w:r w:rsidRP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/конкурсы и мероприятия/ Всероссийский конкурс "Российская организация высокой социальной эффективности"). </w:t>
      </w:r>
    </w:p>
    <w:p w:rsidR="009475EE" w:rsidRDefault="009475EE" w:rsidP="009475EE">
      <w:pPr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региональном этапе конкурса принимаются управлением по труду министерства труда и социального развития Краснодарского края</w:t>
      </w:r>
      <w:r w:rsid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сентября 2022 года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Почтовый адрес: 350000, г. Краснодар, ул. Чапаева, 58. </w:t>
      </w:r>
      <w:r w:rsidRPr="00490B78">
        <w:rPr>
          <w:rFonts w:ascii="Times New Roman" w:hAnsi="Times New Roman" w:cs="Times New Roman"/>
          <w:sz w:val="28"/>
          <w:szCs w:val="28"/>
        </w:rPr>
        <w:t xml:space="preserve">Контактное лицо по возникающим вопросам – Федаш Наталья Дмитриевна,  телефон: +7(861) 252-45-23, </w:t>
      </w:r>
      <w:r w:rsidRPr="00490B7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0B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0B78">
        <w:rPr>
          <w:rFonts w:ascii="Times New Roman" w:hAnsi="Times New Roman" w:cs="Times New Roman"/>
          <w:sz w:val="28"/>
          <w:szCs w:val="28"/>
          <w:lang w:val="en-US"/>
        </w:rPr>
        <w:t>fedash</w:t>
      </w:r>
      <w:proofErr w:type="spellEnd"/>
      <w:r w:rsidRPr="00490B7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90B78">
        <w:rPr>
          <w:rFonts w:ascii="Times New Roman" w:hAnsi="Times New Roman" w:cs="Times New Roman"/>
          <w:sz w:val="28"/>
          <w:szCs w:val="28"/>
          <w:lang w:val="en-US"/>
        </w:rPr>
        <w:t>mtsr</w:t>
      </w:r>
      <w:proofErr w:type="spellEnd"/>
      <w:r w:rsidRPr="00490B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0B78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90B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0B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475EE" w:rsidRDefault="009475EE" w:rsidP="009475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муниципалитетах консультации по подготовке заявок для участия в региональном этапе конкурса Вы можете получить в государственном казенном учреждении 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в муниципальном образовании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4E" w:rsidRDefault="0052144E" w:rsidP="003F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4E" w:rsidRDefault="0052144E" w:rsidP="003F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B54" w:rsidRPr="00FE2B54" w:rsidRDefault="00FE2B54" w:rsidP="00FE2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FE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B54" w:rsidRPr="00FE2B54" w:rsidRDefault="00FE2B54" w:rsidP="00F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"Российская организация высокой социальной эффективности" </w:t>
      </w:r>
    </w:p>
    <w:p w:rsidR="00FE2B54" w:rsidRPr="00FE2B54" w:rsidRDefault="00FE2B54" w:rsidP="00F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федеральном и региональном уровнях на 2022 год</w:t>
      </w:r>
    </w:p>
    <w:p w:rsidR="00FE2B54" w:rsidRPr="00FE2B54" w:rsidRDefault="00FE2B54" w:rsidP="00F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B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2021 год)</w:t>
      </w:r>
    </w:p>
    <w:p w:rsidR="00FE2B54" w:rsidRPr="00FE2B54" w:rsidRDefault="00FE2B54" w:rsidP="00FE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FE2B54" w:rsidRPr="00FE2B54" w:rsidTr="004C4A7D">
        <w:trPr>
          <w:tblHeader/>
          <w:jc w:val="center"/>
        </w:trPr>
        <w:tc>
          <w:tcPr>
            <w:tcW w:w="4456" w:type="dxa"/>
            <w:vAlign w:val="center"/>
          </w:tcPr>
          <w:p w:rsidR="00B01E54" w:rsidRDefault="00FE2B54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Приоритетные задачи </w:t>
            </w:r>
          </w:p>
          <w:p w:rsidR="00FE2B54" w:rsidRPr="00FE2B54" w:rsidRDefault="00FE2B54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социальной политики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FE2B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 w:val="restart"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 w:val="restart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 w:val="restart"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FE2B54" w:rsidRPr="00FE2B54" w:rsidTr="004C4A7D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FE2B54" w:rsidRPr="00FE2B54" w:rsidTr="004C4A7D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FE2B54" w:rsidRPr="00FE2B54" w:rsidTr="004C4A7D">
        <w:trPr>
          <w:trHeight w:val="301"/>
          <w:jc w:val="center"/>
        </w:trPr>
        <w:tc>
          <w:tcPr>
            <w:tcW w:w="4456" w:type="dxa"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FE2B54" w:rsidRPr="00FE2B54" w:rsidTr="004C4A7D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FE2B54" w:rsidRPr="00FE2B54" w:rsidTr="004C4A7D">
        <w:trPr>
          <w:jc w:val="center"/>
        </w:trPr>
        <w:tc>
          <w:tcPr>
            <w:tcW w:w="4456" w:type="dxa"/>
            <w:vMerge/>
            <w:vAlign w:val="center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FE2B54" w:rsidRPr="00FE2B54" w:rsidRDefault="00FE2B54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FE2B54" w:rsidRPr="00FE2B54" w:rsidTr="004C4A7D">
        <w:trPr>
          <w:trHeight w:val="654"/>
          <w:jc w:val="center"/>
        </w:trPr>
        <w:tc>
          <w:tcPr>
            <w:tcW w:w="4456" w:type="dxa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:rsidR="00FE2B54" w:rsidRPr="00FE2B54" w:rsidRDefault="00FE2B54" w:rsidP="00FE2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</w:tbl>
    <w:p w:rsidR="00FE2B54" w:rsidRDefault="00FE2B54" w:rsidP="003F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B54" w:rsidSect="005825D0">
      <w:headerReference w:type="default" r:id="rId11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85" w:rsidRDefault="00BB4985" w:rsidP="00133F93">
      <w:pPr>
        <w:spacing w:after="0" w:line="240" w:lineRule="auto"/>
      </w:pPr>
      <w:r>
        <w:separator/>
      </w:r>
    </w:p>
  </w:endnote>
  <w:endnote w:type="continuationSeparator" w:id="0">
    <w:p w:rsidR="00BB4985" w:rsidRDefault="00BB4985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85" w:rsidRDefault="00BB4985" w:rsidP="00133F93">
      <w:pPr>
        <w:spacing w:after="0" w:line="240" w:lineRule="auto"/>
      </w:pPr>
      <w:r>
        <w:separator/>
      </w:r>
    </w:p>
  </w:footnote>
  <w:footnote w:type="continuationSeparator" w:id="0">
    <w:p w:rsidR="00BB4985" w:rsidRDefault="00BB4985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79013"/>
      <w:docPartObj>
        <w:docPartGallery w:val="Page Numbers (Top of Page)"/>
        <w:docPartUnique/>
      </w:docPartObj>
    </w:sdtPr>
    <w:sdtEndPr/>
    <w:sdtContent>
      <w:p w:rsidR="00133F93" w:rsidRDefault="00133F93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25C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9"/>
    <w:rsid w:val="00133F93"/>
    <w:rsid w:val="00255B29"/>
    <w:rsid w:val="002929D2"/>
    <w:rsid w:val="002B291E"/>
    <w:rsid w:val="003F0F89"/>
    <w:rsid w:val="00490B78"/>
    <w:rsid w:val="004E2B50"/>
    <w:rsid w:val="0052144E"/>
    <w:rsid w:val="005825D0"/>
    <w:rsid w:val="005C0660"/>
    <w:rsid w:val="005D75A4"/>
    <w:rsid w:val="00602EB3"/>
    <w:rsid w:val="00657690"/>
    <w:rsid w:val="007D0CD5"/>
    <w:rsid w:val="0080396C"/>
    <w:rsid w:val="008625C3"/>
    <w:rsid w:val="0086515D"/>
    <w:rsid w:val="00902D82"/>
    <w:rsid w:val="009475EE"/>
    <w:rsid w:val="00997A88"/>
    <w:rsid w:val="009B0D80"/>
    <w:rsid w:val="00A26535"/>
    <w:rsid w:val="00B01E54"/>
    <w:rsid w:val="00B33ED3"/>
    <w:rsid w:val="00B4242C"/>
    <w:rsid w:val="00B57E1E"/>
    <w:rsid w:val="00BA1233"/>
    <w:rsid w:val="00BA5132"/>
    <w:rsid w:val="00BB4985"/>
    <w:rsid w:val="00BC7158"/>
    <w:rsid w:val="00C12086"/>
    <w:rsid w:val="00CF70F9"/>
    <w:rsid w:val="00D21DBC"/>
    <w:rsid w:val="00D91DFB"/>
    <w:rsid w:val="00DD0723"/>
    <w:rsid w:val="00E00FA9"/>
    <w:rsid w:val="00E05380"/>
    <w:rsid w:val="00E36BF3"/>
    <w:rsid w:val="00E4205C"/>
    <w:rsid w:val="00EE5D92"/>
    <w:rsid w:val="00F70F4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smolensk.ru/img/image/grafics/soc_effect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admin-smolensk.ru/photos/resized/soc_effect_279_40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Федаш Наталья Дмитриевна</cp:lastModifiedBy>
  <cp:revision>15</cp:revision>
  <cp:lastPrinted>2021-07-21T10:15:00Z</cp:lastPrinted>
  <dcterms:created xsi:type="dcterms:W3CDTF">2020-06-17T11:14:00Z</dcterms:created>
  <dcterms:modified xsi:type="dcterms:W3CDTF">2022-06-07T07:38:00Z</dcterms:modified>
</cp:coreProperties>
</file>