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87594" w14:textId="178DB26E" w:rsidR="00645F96" w:rsidRDefault="001A2942" w:rsidP="000D797C">
      <w:pPr>
        <w:tabs>
          <w:tab w:val="center" w:pos="4960"/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НЕЗАМАЕВСКОГО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14:paraId="75F3956A" w14:textId="5B8F0BF7" w:rsidR="00645F96" w:rsidRDefault="001A2942">
      <w:pPr>
        <w:tabs>
          <w:tab w:val="left" w:pos="345"/>
          <w:tab w:val="center" w:pos="517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ПАВЛОВСКОГО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РАЙОНА</w:t>
      </w:r>
    </w:p>
    <w:p w14:paraId="3FBB4CD2" w14:textId="77777777" w:rsidR="007C199C" w:rsidRDefault="007C199C">
      <w:pPr>
        <w:tabs>
          <w:tab w:val="left" w:pos="345"/>
          <w:tab w:val="center" w:pos="517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F7EF94C" w14:textId="0A4F5876" w:rsidR="007C199C" w:rsidRPr="007C199C" w:rsidRDefault="007C199C" w:rsidP="007C199C">
      <w:pPr>
        <w:tabs>
          <w:tab w:val="left" w:pos="345"/>
          <w:tab w:val="center" w:pos="51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14:paraId="3202D11F" w14:textId="77777777" w:rsidR="000D797C" w:rsidRDefault="000D797C">
      <w:pPr>
        <w:tabs>
          <w:tab w:val="left" w:pos="345"/>
          <w:tab w:val="center" w:pos="517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2D1859A" w14:textId="76B74D4C" w:rsidR="007C199C" w:rsidRPr="004D67F0" w:rsidRDefault="007C199C" w:rsidP="004D67F0">
      <w:pPr>
        <w:widowControl w:val="0"/>
        <w:tabs>
          <w:tab w:val="left" w:pos="284"/>
          <w:tab w:val="left" w:pos="255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29.11.2024  </w:t>
      </w:r>
      <w:bookmarkStart w:id="0" w:name="_GoBack"/>
      <w:bookmarkEnd w:id="0"/>
      <w:r w:rsidRPr="004D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№  </w:t>
      </w:r>
      <w:r w:rsidR="001E5D21" w:rsidRPr="004D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D67F0" w:rsidRPr="004D6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65712B" w14:textId="7EF75DA1" w:rsidR="00645F96" w:rsidRPr="004D67F0" w:rsidRDefault="001A2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D67F0">
        <w:rPr>
          <w:rFonts w:ascii="Times New Roman" w:hAnsi="Times New Roman" w:cs="Times New Roman"/>
          <w:sz w:val="28"/>
          <w:szCs w:val="28"/>
          <w:lang w:eastAsia="ar-SA"/>
        </w:rPr>
        <w:t>ст</w:t>
      </w:r>
      <w:r w:rsidR="000D797C" w:rsidRPr="004D67F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4D67F0">
        <w:rPr>
          <w:rFonts w:ascii="Times New Roman" w:hAnsi="Times New Roman" w:cs="Times New Roman"/>
          <w:sz w:val="28"/>
          <w:szCs w:val="28"/>
          <w:lang w:eastAsia="ar-SA"/>
        </w:rPr>
        <w:t>ца</w:t>
      </w:r>
      <w:proofErr w:type="spellEnd"/>
      <w:r w:rsidRPr="004D67F0">
        <w:rPr>
          <w:rFonts w:ascii="Times New Roman" w:hAnsi="Times New Roman" w:cs="Times New Roman"/>
          <w:sz w:val="28"/>
          <w:szCs w:val="28"/>
          <w:lang w:eastAsia="ar-SA"/>
        </w:rPr>
        <w:t xml:space="preserve"> Н</w:t>
      </w:r>
      <w:r w:rsidR="000D797C" w:rsidRPr="004D67F0">
        <w:rPr>
          <w:rFonts w:ascii="Times New Roman" w:hAnsi="Times New Roman" w:cs="Times New Roman"/>
          <w:sz w:val="28"/>
          <w:szCs w:val="28"/>
          <w:lang w:eastAsia="ar-SA"/>
        </w:rPr>
        <w:t>езамаевская</w:t>
      </w:r>
    </w:p>
    <w:p w14:paraId="2CB3783B" w14:textId="77777777" w:rsidR="00645F96" w:rsidRDefault="00645F9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72CFDF0C" w14:textId="77777777" w:rsidR="000D797C" w:rsidRDefault="000D797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2BACCF6A" w14:textId="77777777" w:rsidR="000D797C" w:rsidRPr="00A87239" w:rsidRDefault="000D797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2F9C3444" w14:textId="4FC9CC6F" w:rsidR="00A42EAE" w:rsidRDefault="001A29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Незамаевского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28B765EC" w14:textId="6BC44E14" w:rsidR="00645F96" w:rsidRDefault="001A2942" w:rsidP="00913D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Павловского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района</w:t>
      </w:r>
      <w:r w:rsidR="000D797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bookmarkStart w:id="1" w:name="_Hlk529968891"/>
      <w:bookmarkStart w:id="2" w:name="_Hlk55917314"/>
      <w:r w:rsidR="00913D20" w:rsidRPr="00913D2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  <w:bookmarkEnd w:id="1"/>
      <w:bookmarkEnd w:id="2"/>
    </w:p>
    <w:p w14:paraId="1ECDC56F" w14:textId="77777777" w:rsidR="00645F96" w:rsidRDefault="00645F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2A04F34" w14:textId="77777777" w:rsidR="000D797C" w:rsidRDefault="000D79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B0B3377" w14:textId="77777777" w:rsidR="000D797C" w:rsidRPr="000D797C" w:rsidRDefault="000D79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71BFDBA" w14:textId="3909D7DA" w:rsidR="00645F96" w:rsidRDefault="001A2942" w:rsidP="000D797C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0D797C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 xml:space="preserve">179 Бюджетного кодекса Российской Федерации, со статьей 15 Федерального закона от 6 октября 2003года № 131-ФЗ «Об общих принципах организации местного самоуправления в Российской Федерации», Уставом </w:t>
      </w:r>
      <w:r w:rsidR="005954C9">
        <w:rPr>
          <w:rFonts w:ascii="Times New Roman" w:hAnsi="Times New Roman" w:cs="Times New Roman"/>
          <w:sz w:val="28"/>
          <w:szCs w:val="28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в целях обеспечения эффективной реализации муниципальной программы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070E4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5954C9">
        <w:rPr>
          <w:rFonts w:ascii="Times New Roman" w:hAnsi="Times New Roman" w:cs="Times New Roman"/>
          <w:sz w:val="28"/>
          <w:szCs w:val="28"/>
        </w:rPr>
        <w:t>в области социальной под</w:t>
      </w:r>
      <w:r>
        <w:rPr>
          <w:rFonts w:ascii="Times New Roman" w:hAnsi="Times New Roman" w:cs="Times New Roman"/>
          <w:sz w:val="28"/>
          <w:szCs w:val="28"/>
        </w:rPr>
        <w:t>держки</w:t>
      </w:r>
      <w:r w:rsidR="00595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954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797C">
        <w:rPr>
          <w:rFonts w:ascii="Times New Roman" w:hAnsi="Times New Roman" w:cs="Times New Roman"/>
          <w:sz w:val="28"/>
          <w:szCs w:val="28"/>
        </w:rPr>
        <w:t xml:space="preserve">,                </w:t>
      </w:r>
      <w:r w:rsidR="0037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</w:t>
      </w:r>
      <w:r w:rsidR="000D797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E1B092" w14:textId="4E354314" w:rsidR="00286124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A42EAE">
        <w:rPr>
          <w:rFonts w:ascii="Times New Roman" w:hAnsi="Times New Roman" w:cs="Times New Roman"/>
          <w:sz w:val="28"/>
          <w:szCs w:val="28"/>
          <w:lang w:eastAsia="ar-SA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муниципальную программу «</w:t>
      </w:r>
      <w:r w:rsidR="00913D20" w:rsidRPr="00913D20">
        <w:rPr>
          <w:rFonts w:ascii="Times New Roman" w:hAnsi="Times New Roman" w:cs="Times New Roman"/>
          <w:sz w:val="28"/>
          <w:szCs w:val="28"/>
          <w:lang w:eastAsia="ar-SA"/>
        </w:rPr>
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</w:t>
      </w:r>
      <w:r w:rsidRPr="001F35F9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A42EAE" w:rsidRPr="001F35F9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1F35F9">
        <w:rPr>
          <w:rFonts w:ascii="Times New Roman" w:hAnsi="Times New Roman" w:cs="Times New Roman"/>
          <w:sz w:val="28"/>
          <w:szCs w:val="28"/>
          <w:lang w:eastAsia="ar-SA"/>
        </w:rPr>
        <w:t>приложения 1,2</w:t>
      </w:r>
      <w:r w:rsidR="00A42EAE" w:rsidRPr="001F35F9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1F35F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83FAF5F" w14:textId="4CAD7E35" w:rsidR="00645F96" w:rsidRPr="00286124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2.</w:t>
      </w:r>
      <w:r>
        <w:rPr>
          <w:sz w:val="28"/>
          <w:szCs w:val="28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 xml:space="preserve">Ведущему специалисту </w:t>
      </w:r>
      <w:proofErr w:type="gramStart"/>
      <w:r w:rsidR="000D797C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proofErr w:type="gramEnd"/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 поселения 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(Г.Г. Клименко</w:t>
      </w:r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)  осуществлять финансирование расходов на реализацию программы в пределах средств, утвержденных  бюджетом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r w:rsidRPr="0028612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эти цели.</w:t>
      </w:r>
    </w:p>
    <w:p w14:paraId="1E37C3A7" w14:textId="06BECCED" w:rsidR="00286124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</w:t>
      </w:r>
      <w:bookmarkStart w:id="3" w:name="sub_3"/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D797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4" w:name="sub_4"/>
      <w:bookmarkEnd w:id="3"/>
    </w:p>
    <w:p w14:paraId="5C59A5F9" w14:textId="77777777" w:rsidR="00286124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</w:t>
      </w:r>
      <w:bookmarkStart w:id="5" w:name="sub_5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оставляю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собой.</w:t>
      </w:r>
    </w:p>
    <w:p w14:paraId="0FB011C5" w14:textId="743D416F" w:rsidR="00645F96" w:rsidRDefault="001A2942" w:rsidP="000D797C">
      <w:pPr>
        <w:widowControl w:val="0"/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</w:t>
      </w:r>
      <w:r w:rsidR="00382087">
        <w:rPr>
          <w:rFonts w:ascii="Times New Roman" w:hAnsi="Times New Roman" w:cs="Times New Roman"/>
          <w:sz w:val="28"/>
          <w:szCs w:val="28"/>
        </w:rPr>
        <w:t xml:space="preserve"> вступает в силу с 1 января </w:t>
      </w:r>
      <w:r w:rsidR="00913D2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а, но не ранее вступления в силу решения «О бюджете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2087">
        <w:rPr>
          <w:rFonts w:ascii="Times New Roman" w:hAnsi="Times New Roman" w:cs="Times New Roman"/>
          <w:sz w:val="28"/>
          <w:szCs w:val="28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 w:rsidR="00382087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913D20">
        <w:rPr>
          <w:rFonts w:ascii="Times New Roman" w:hAnsi="Times New Roman" w:cs="Times New Roman"/>
          <w:sz w:val="28"/>
          <w:szCs w:val="28"/>
        </w:rPr>
        <w:t>2025</w:t>
      </w:r>
      <w:r w:rsidR="000D79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1973D90" w14:textId="77777777" w:rsidR="006070E4" w:rsidRDefault="006070E4" w:rsidP="000D797C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7B323" w14:textId="77777777" w:rsidR="005E0727" w:rsidRDefault="005E0727" w:rsidP="000D797C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498FFE" w14:textId="77777777" w:rsidR="005E0727" w:rsidRDefault="005E0727" w:rsidP="000D797C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9F5628" w14:textId="77777777" w:rsidR="005E0727" w:rsidRDefault="00A42EAE" w:rsidP="005E07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A2942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5E072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proofErr w:type="gramEnd"/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14:paraId="068E4014" w14:textId="75ADC126" w:rsidR="00645F96" w:rsidRDefault="005E0727" w:rsidP="005E07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42EA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>С.А. Левченко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14:paraId="1A3D004E" w14:textId="77777777" w:rsidR="00286124" w:rsidRDefault="00286124" w:rsidP="000D797C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3F5CF" w14:textId="77777777" w:rsidR="005E0727" w:rsidRDefault="002861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p w14:paraId="399EA0B2" w14:textId="77777777" w:rsidR="005E0727" w:rsidRDefault="005E07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263A8" w14:textId="4859D71F" w:rsidR="00A42EAE" w:rsidRDefault="002861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5E0727" w14:paraId="277FA6E1" w14:textId="77777777" w:rsidTr="005E0727">
        <w:tc>
          <w:tcPr>
            <w:tcW w:w="4957" w:type="dxa"/>
          </w:tcPr>
          <w:p w14:paraId="5955C3EF" w14:textId="77777777" w:rsidR="005E0727" w:rsidRDefault="005E07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6657A9A" w14:textId="6E994D47" w:rsidR="005E0727" w:rsidRDefault="005E0727" w:rsidP="005E0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14:paraId="6CA8592A" w14:textId="77777777" w:rsidR="005E0727" w:rsidRDefault="005E0727" w:rsidP="005E0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1C65346C" w14:textId="77777777" w:rsidR="005E0727" w:rsidRDefault="005E0727" w:rsidP="005E0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 сельского поселения Павловского района</w:t>
            </w:r>
          </w:p>
          <w:p w14:paraId="4A4A8290" w14:textId="2B577303" w:rsidR="005E0727" w:rsidRDefault="005E0727" w:rsidP="005E0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 №____</w:t>
            </w:r>
          </w:p>
        </w:tc>
      </w:tr>
    </w:tbl>
    <w:p w14:paraId="0725B51B" w14:textId="7198D9BD" w:rsidR="005E0727" w:rsidRDefault="005E07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C3752" w14:textId="77777777" w:rsidR="00645F96" w:rsidRDefault="00645F9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2C38D57" w14:textId="77777777" w:rsidR="005B4F70" w:rsidRDefault="005B4F7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133D7F" w14:textId="77777777" w:rsidR="00645F96" w:rsidRPr="005B4F70" w:rsidRDefault="001A2942" w:rsidP="0034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>ПАСПОРТ</w:t>
      </w:r>
    </w:p>
    <w:p w14:paraId="242B22F4" w14:textId="77777777" w:rsidR="00645F96" w:rsidRPr="005B4F70" w:rsidRDefault="001A29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B4F70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МУНИЦИПАЛЬНОЙ    ПРОГРАММЫ</w:t>
      </w:r>
    </w:p>
    <w:p w14:paraId="25E8C11C" w14:textId="0331CC70" w:rsidR="00645F96" w:rsidRPr="005B4F70" w:rsidRDefault="001A294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F7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13D20" w:rsidRPr="00913D20">
        <w:rPr>
          <w:rFonts w:ascii="Times New Roman" w:hAnsi="Times New Roman" w:cs="Times New Roman"/>
          <w:bCs/>
          <w:sz w:val="28"/>
          <w:szCs w:val="28"/>
          <w:lang w:eastAsia="ar-SA"/>
        </w:rPr>
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</w:t>
      </w:r>
      <w:r w:rsidRPr="005B4F7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6D451A2C" w14:textId="77777777" w:rsidR="00645F96" w:rsidRDefault="00645F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603"/>
        <w:gridCol w:w="6025"/>
      </w:tblGrid>
      <w:tr w:rsidR="00645F96" w14:paraId="65045882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035F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Координатор 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10E2" w14:textId="4390E451" w:rsidR="00645F96" w:rsidRDefault="005B4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D797C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="001A29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="001A294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45F96" w14:paraId="0968DAF6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6C15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Координаторы подпрограмм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614E" w14:textId="412C0A30" w:rsidR="00645F96" w:rsidRDefault="005B4F70" w:rsidP="005B4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45F96" w14:paraId="7BE466E6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B8F5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3B36" w14:textId="449911BF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</w:t>
            </w:r>
            <w:r w:rsidR="00921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селения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921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45F96" w14:paraId="23BE7AF5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6F0F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8BD7" w14:textId="5B34D68F" w:rsidR="00913D20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13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13D20">
              <w:t xml:space="preserve"> </w:t>
            </w:r>
            <w:r w:rsidR="00913D20" w:rsidRPr="00913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социальной поддержки отдельной категории граждан Незамаевского сельского поселения Павловского района.</w:t>
            </w:r>
          </w:p>
          <w:p w14:paraId="034D3C57" w14:textId="151809D6" w:rsidR="00645F96" w:rsidRDefault="00913D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D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127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127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5107753" w14:textId="65C0A705" w:rsidR="00645F96" w:rsidRDefault="00645F96" w:rsidP="000D05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F96" w14:paraId="6AA545D2" w14:textId="77777777" w:rsidTr="00664839">
        <w:trPr>
          <w:trHeight w:val="657"/>
        </w:trPr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BE47" w14:textId="77777777" w:rsidR="00645F96" w:rsidRDefault="001A2942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8941" w14:textId="73C2137E" w:rsidR="00645F96" w:rsidRDefault="001A2942" w:rsidP="00913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</w:t>
            </w:r>
            <w:r w:rsidR="00913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645F96" w14:paraId="5B380CA1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6DE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B5DB" w14:textId="7E856408" w:rsidR="00347DBE" w:rsidRDefault="00347DBE" w:rsidP="00347D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14604993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роста благосостояния отдельных категорий граждан;</w:t>
            </w:r>
          </w:p>
          <w:p w14:paraId="1BD65679" w14:textId="59A3EF0E" w:rsidR="003E1D5E" w:rsidRDefault="00347DBE" w:rsidP="003E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социально ориентированных некоммерческих организаций в </w:t>
            </w:r>
            <w:r w:rsidR="005B4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сельском поселении </w:t>
            </w:r>
            <w:r w:rsidR="000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14:paraId="4E66DCF9" w14:textId="2D1BBAB4" w:rsidR="002669FA" w:rsidRPr="00347DBE" w:rsidRDefault="002669FA" w:rsidP="003E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-ежемесячные выплаты на материальное обеспечение лиц, замещавших должности муниципальной службы администрации</w:t>
            </w:r>
            <w:bookmarkEnd w:id="6"/>
          </w:p>
        </w:tc>
      </w:tr>
      <w:tr w:rsidR="00645F96" w14:paraId="540EBA37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63F8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муниципальной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165" w14:textId="77777777" w:rsidR="00347DBE" w:rsidRPr="00347DBE" w:rsidRDefault="00347DBE" w:rsidP="00347D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146050015"/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у населения позитивного отношения к старости, пожилым людям, </w:t>
            </w:r>
            <w:r w:rsidRPr="0034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инвалидам как уважаемым и активным членам общества;</w:t>
            </w:r>
          </w:p>
          <w:p w14:paraId="23855290" w14:textId="061B123E" w:rsidR="00645F96" w:rsidRDefault="00347D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выполнения уставных задач общественных объединений;</w:t>
            </w:r>
          </w:p>
          <w:p w14:paraId="6D4322E8" w14:textId="37E041B0" w:rsidR="00347DBE" w:rsidRDefault="00347D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-обеспечение </w:t>
            </w:r>
            <w:r w:rsidR="00252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ежемесячной выплаты на материальное обеспечение лиц, замещавших должности муниципальной службы администрации</w:t>
            </w:r>
          </w:p>
          <w:p w14:paraId="04A341AC" w14:textId="6C744403" w:rsidR="00347DBE" w:rsidRDefault="000D79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="00252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bookmarkEnd w:id="7"/>
          <w:p w14:paraId="0E404E76" w14:textId="1BC36E71" w:rsidR="00645F96" w:rsidRDefault="00645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45F96" w14:paraId="7FEC2015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B668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целевых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6A63" w14:textId="77777777" w:rsidR="00D86138" w:rsidRDefault="00D86138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членов, привлекаемых социально ориентированными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некоммерческими организациями,</w:t>
            </w:r>
          </w:p>
          <w:p w14:paraId="49393EC4" w14:textId="77777777" w:rsidR="00645F96" w:rsidRDefault="00D86138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мероприятий/акций/проектов, осуществленных социально ориентированными организациями при поддержке Программы.</w:t>
            </w:r>
          </w:p>
          <w:p w14:paraId="3429C723" w14:textId="77777777" w:rsidR="00645F96" w:rsidRDefault="00D86138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="001A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социально ориентированных некоммерческих организаций, ставших получателями муниципальной поддержки</w:t>
            </w:r>
          </w:p>
          <w:p w14:paraId="41C94CB3" w14:textId="77777777" w:rsidR="00B34045" w:rsidRDefault="00B34045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B3404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деятельности некоммерческой организации ветеранов ВОВ и пенсионеров</w:t>
            </w:r>
          </w:p>
          <w:p w14:paraId="629057B3" w14:textId="77777777" w:rsidR="00B34045" w:rsidRDefault="00B34045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B3404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деятельности некоммерческой организации инвалидов</w:t>
            </w:r>
          </w:p>
          <w:p w14:paraId="3D018F88" w14:textId="0B91C689" w:rsidR="002E51FC" w:rsidRDefault="002E51FC" w:rsidP="00D861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559AD">
              <w:t xml:space="preserve"> </w:t>
            </w:r>
            <w:proofErr w:type="gramStart"/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</w:t>
            </w:r>
            <w:r w:rsid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ие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выплатами</w:t>
            </w:r>
            <w:proofErr w:type="gramEnd"/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дополнительное материальное обеспечение лиц, замещавших должности муниципальной службы администрации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Незамаевского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Павловского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645F96" w14:paraId="7C840460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B101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3213" w14:textId="55FD7BB0" w:rsidR="00645F96" w:rsidRDefault="00913D20" w:rsidP="005B4F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</w:t>
            </w:r>
            <w:r w:rsidR="005B4F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645F96" w14:paraId="61516682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D248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Объёмы бюджетных ассигнований 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F44A" w14:textId="30352142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мероприятий муниципальной программы – всего: </w:t>
            </w:r>
            <w:bookmarkStart w:id="8" w:name="_Hlk45897423"/>
            <w:r w:rsidR="00913D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274,5</w:t>
            </w:r>
            <w:r w:rsidR="008C42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14:paraId="55D82D5F" w14:textId="1DF481D9" w:rsidR="001279D3" w:rsidRDefault="00913D20" w:rsidP="00913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</w:t>
            </w:r>
            <w:r w:rsidR="008C4217" w:rsidRPr="000171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274,5</w:t>
            </w:r>
            <w:r w:rsidR="001279D3" w:rsidRPr="000171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17162" w:rsidRPr="000171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</w:t>
            </w:r>
            <w:r w:rsidR="005B4F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A2942" w:rsidRPr="000171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рублей</w:t>
            </w:r>
            <w:bookmarkEnd w:id="8"/>
            <w:r w:rsidR="005B4F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645F96" w14:paraId="55C3C06E" w14:textId="77777777" w:rsidTr="00664839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70A2" w14:textId="77777777" w:rsidR="00645F96" w:rsidRDefault="001A29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9D70" w14:textId="537348B9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14:paraId="51BA27A2" w14:textId="77777777" w:rsidR="00286124" w:rsidRDefault="002861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8F4C5D" w14:textId="580A4FE0" w:rsidR="00645F96" w:rsidRPr="005B4F70" w:rsidRDefault="001A294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Характеристика положения в социальной сфере </w:t>
      </w:r>
      <w:r w:rsidR="000D797C"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Незамаевского</w:t>
      </w:r>
      <w:r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0D797C"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Павловского</w:t>
      </w:r>
      <w:r w:rsidRPr="005B4F7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содержание проблемы и обоснование необходимости ее решения программными методами</w:t>
      </w:r>
    </w:p>
    <w:p w14:paraId="2D7175CF" w14:textId="77777777" w:rsidR="00645F96" w:rsidRDefault="00645F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4C160EF" w14:textId="77777777" w:rsidR="00645F96" w:rsidRDefault="001A2942" w:rsidP="005B4F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развития общества проведение комплекса по социальной поддержке социально незащищенных слоев населения является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приоритетных направлений деятельности органов социальной защиты и местного самоуправления.</w:t>
      </w:r>
    </w:p>
    <w:p w14:paraId="39B0AFC1" w14:textId="6A1DE2BA" w:rsidR="00645F96" w:rsidRDefault="001A2942" w:rsidP="005B4F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Несмотря на принимаемые Правительством Российской Федерации меры по улучшению материального положения пенсионеров, семей с детьми, их количество остается достаточно высоким. Инфляционные процессы не позволяют гражданам выйти из категории малообеспеченных. Актуальность проблемы определяется наличием в структуре населения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значительного числа лиц, имеющих среднедушевой доход ниже установленного в регионе прожиточного минимума. Данная программа позволит более четко организовать работу по социальному обслуживанию населения и целенаправленно использовать средства, выделенные на социальную политику.</w:t>
      </w:r>
    </w:p>
    <w:p w14:paraId="4A534D90" w14:textId="0E445E61" w:rsidR="00645F96" w:rsidRDefault="001A2942" w:rsidP="005B4F7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и совершенствование институтов гражданского общества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за счет эффективного использования возможностей некоммерческих организаций, в том числе социально ориентированных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вовлечение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решение вопросов местного значения.</w:t>
      </w:r>
    </w:p>
    <w:p w14:paraId="51B73151" w14:textId="77777777" w:rsidR="005B4F70" w:rsidRDefault="005B4F70" w:rsidP="005B4F7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8F99F" w14:textId="77777777" w:rsidR="00645F96" w:rsidRPr="005B4F70" w:rsidRDefault="001A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B4F70">
        <w:rPr>
          <w:rFonts w:ascii="Times New Roman" w:eastAsia="Times New Roman" w:hAnsi="Times New Roman" w:cs="Arial"/>
          <w:sz w:val="28"/>
          <w:szCs w:val="28"/>
          <w:lang w:eastAsia="ru-RU"/>
        </w:rPr>
        <w:t>2. Цели и задачи, целевые показатели, сроки и этапы реализации муниципальной программы</w:t>
      </w:r>
    </w:p>
    <w:p w14:paraId="602D19AF" w14:textId="77777777" w:rsidR="00645F96" w:rsidRDefault="00645F96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</w:pPr>
    </w:p>
    <w:p w14:paraId="3D3F2F02" w14:textId="77777777" w:rsidR="00645F96" w:rsidRDefault="001A2942" w:rsidP="002669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является:</w:t>
      </w:r>
    </w:p>
    <w:p w14:paraId="04DC400E" w14:textId="11346892" w:rsidR="002669FA" w:rsidRDefault="002669FA" w:rsidP="005B4F7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роста благосостояния отдельных категорий граждан;</w:t>
      </w:r>
    </w:p>
    <w:p w14:paraId="42C79C74" w14:textId="006CF7CA" w:rsidR="002669FA" w:rsidRDefault="002669FA" w:rsidP="005B4F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социально ориентированных некоммерческих организаций в </w:t>
      </w:r>
      <w:r w:rsidR="005B4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14:paraId="23E66D92" w14:textId="77777777" w:rsidR="002669FA" w:rsidRDefault="002669FA" w:rsidP="005B4F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-ежемесячные выплаты на материальное обеспечение лиц, замещавших должности муниципальной службы администрации </w:t>
      </w:r>
    </w:p>
    <w:p w14:paraId="49956783" w14:textId="7EC9EF18" w:rsidR="00645F96" w:rsidRDefault="001A2942" w:rsidP="002669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муниципальной программы являются:</w:t>
      </w:r>
    </w:p>
    <w:p w14:paraId="3F4A91AC" w14:textId="77777777" w:rsidR="004E705F" w:rsidRDefault="004E705F" w:rsidP="005B4F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6603A" w14:textId="77777777" w:rsidR="002669FA" w:rsidRPr="00347DBE" w:rsidRDefault="002669FA" w:rsidP="005B4F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населения позитивного отношения к старости, пожилым людям, инвалидам как уважаемым и активным членам общества;</w:t>
      </w:r>
    </w:p>
    <w:p w14:paraId="16A64EE4" w14:textId="77777777" w:rsidR="002669FA" w:rsidRDefault="002669FA" w:rsidP="004E70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условий для выполнения уставных задач общественных объединений;</w:t>
      </w:r>
    </w:p>
    <w:p w14:paraId="3164CFB5" w14:textId="4E628AD3" w:rsidR="002669FA" w:rsidRDefault="002669FA" w:rsidP="004E705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ежемесячной выплаты на материальное обеспечение лиц, замещавших должности муниципальной службы администрации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1E9AD45" w14:textId="229F6DA3" w:rsidR="00645F96" w:rsidRDefault="001A2942" w:rsidP="002669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55832288"/>
      <w:proofErr w:type="gramStart"/>
      <w:r w:rsidRPr="00D86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 деятельности</w:t>
      </w:r>
      <w:proofErr w:type="gramEnd"/>
      <w:r w:rsidRPr="00D8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общественных  организаций  осуществляется  в  форме предоставления субсидий некоммерческим организациям, не являющимся государственными (муниципальными)  учреждениями,  на  финансовое  обеспечение  затрат,  направленных  на реализацию проектов в области социальной поддержки граждан. Субсидии предоставляются ежегодно</w:t>
      </w:r>
      <w:bookmarkEnd w:id="9"/>
      <w:r w:rsidR="002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Субсидия предоставляется согласно Порядку утвержденным администрацией 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 w:rsidR="002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CA9002B" w14:textId="77777777" w:rsidR="00645F96" w:rsidRDefault="001A2942" w:rsidP="004E705F">
      <w:pPr>
        <w:shd w:val="clear" w:color="auto" w:fill="FFFFFF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К целевым показателям достижения целей и решения задач относится:</w:t>
      </w:r>
    </w:p>
    <w:p w14:paraId="3D671065" w14:textId="48163A56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-численность членов, привлекаемых социально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ориентированными 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ECC231" w14:textId="0D1951AD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мероприятий/акций/проектов, осуществленных социально ориентированными организациями при поддержке Программы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E2A0ED" w14:textId="1F5F1199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социально ориентированных некоммерческих организаций, ставших получателями муниципальной поддержки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4476BE" w14:textId="1D32D374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4E705F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Pr="00B34045">
        <w:rPr>
          <w:rFonts w:ascii="Times New Roman" w:hAnsi="Times New Roman" w:cs="Times New Roman"/>
          <w:sz w:val="28"/>
          <w:szCs w:val="28"/>
          <w:lang w:eastAsia="ar-SA"/>
        </w:rPr>
        <w:t>беспечение деятельности некоммерческой организации ветеранов ВОВ и пенсионеров</w:t>
      </w:r>
      <w:r w:rsidR="004E705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108C3E47" w14:textId="53C25907" w:rsidR="003E1D5E" w:rsidRDefault="003E1D5E" w:rsidP="004E705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4E705F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Pr="00B34045">
        <w:rPr>
          <w:rFonts w:ascii="Times New Roman" w:hAnsi="Times New Roman" w:cs="Times New Roman"/>
          <w:sz w:val="28"/>
          <w:szCs w:val="28"/>
          <w:lang w:eastAsia="ar-SA"/>
        </w:rPr>
        <w:t>беспечение деятельности некоммерческой организации инвалидов</w:t>
      </w:r>
      <w:r w:rsidR="004E705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F07B52C" w14:textId="27425D23" w:rsidR="003E1D5E" w:rsidRDefault="003E1D5E" w:rsidP="004E7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t xml:space="preserve"> </w:t>
      </w:r>
      <w:proofErr w:type="gramStart"/>
      <w:r w:rsidR="004E705F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1559AD">
        <w:rPr>
          <w:rFonts w:ascii="Times New Roman" w:hAnsi="Times New Roman" w:cs="Times New Roman"/>
          <w:sz w:val="28"/>
          <w:szCs w:val="28"/>
          <w:lang w:eastAsia="ar-SA"/>
        </w:rPr>
        <w:t>беспечен</w:t>
      </w:r>
      <w:r>
        <w:rPr>
          <w:rFonts w:ascii="Times New Roman" w:hAnsi="Times New Roman" w:cs="Times New Roman"/>
          <w:sz w:val="28"/>
          <w:szCs w:val="28"/>
          <w:lang w:eastAsia="ar-SA"/>
        </w:rPr>
        <w:t>ие</w:t>
      </w:r>
      <w:r w:rsidRPr="001559AD">
        <w:rPr>
          <w:rFonts w:ascii="Times New Roman" w:hAnsi="Times New Roman" w:cs="Times New Roman"/>
          <w:sz w:val="28"/>
          <w:szCs w:val="28"/>
          <w:lang w:eastAsia="ar-SA"/>
        </w:rPr>
        <w:t xml:space="preserve">  выплатами</w:t>
      </w:r>
      <w:proofErr w:type="gramEnd"/>
      <w:r w:rsidRPr="001559AD">
        <w:rPr>
          <w:rFonts w:ascii="Times New Roman" w:hAnsi="Times New Roman" w:cs="Times New Roman"/>
          <w:sz w:val="28"/>
          <w:szCs w:val="28"/>
          <w:lang w:eastAsia="ar-SA"/>
        </w:rPr>
        <w:t xml:space="preserve"> на дополнительное материальное обеспечение лиц, замещавших должности муниципальной службы администрации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r w:rsidRPr="001559A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Pr="001559A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1A29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F8AB98D" w14:textId="77777777" w:rsidR="003E1D5E" w:rsidRDefault="003E1D5E" w:rsidP="003E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846B2" w14:textId="6F321E63" w:rsidR="00645F96" w:rsidRDefault="001A2942" w:rsidP="004E7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r w:rsidR="00913D2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реализуется в один этап.</w:t>
      </w:r>
    </w:p>
    <w:p w14:paraId="21ECD699" w14:textId="77777777" w:rsidR="00645F96" w:rsidRDefault="00645F96">
      <w:pPr>
        <w:widowControl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1822A" w14:textId="77777777" w:rsidR="00645F96" w:rsidRDefault="001A2942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 муниципальной программы </w:t>
      </w:r>
    </w:p>
    <w:p w14:paraId="4A940C6D" w14:textId="29C59D8A" w:rsidR="00645F96" w:rsidRDefault="001A2942" w:rsidP="00913D20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Arial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3D20" w:rsidRPr="0091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AD95EE" w14:textId="77777777" w:rsidR="00645F96" w:rsidRDefault="001A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325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rial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ap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аблица № 1</w:t>
      </w:r>
    </w:p>
    <w:p w14:paraId="1A5D8742" w14:textId="77777777" w:rsidR="00645F96" w:rsidRDefault="00645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709"/>
        <w:gridCol w:w="1276"/>
        <w:gridCol w:w="2155"/>
        <w:gridCol w:w="1559"/>
      </w:tblGrid>
      <w:tr w:rsidR="0001319B" w14:paraId="390DC8D6" w14:textId="77777777" w:rsidTr="004E705F">
        <w:trPr>
          <w:trHeight w:val="386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A082" w14:textId="77777777" w:rsidR="00431B57" w:rsidRDefault="00431B5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58C512D" w14:textId="77777777" w:rsidR="00431B57" w:rsidRDefault="00431B5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FCCC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</w:t>
            </w:r>
          </w:p>
          <w:p w14:paraId="7A78E297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BBD0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46C6BEE7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816D" w14:textId="7498A2B2" w:rsidR="00431B57" w:rsidRDefault="00AC74B4" w:rsidP="00617C99">
            <w:pPr>
              <w:widowControl w:val="0"/>
              <w:spacing w:before="240"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6070E4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r w:rsidR="00431B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6D0" w14:textId="77777777" w:rsidR="00431B57" w:rsidRDefault="00431B57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E705F" w14:paraId="6807A75C" w14:textId="77777777" w:rsidTr="004E705F">
        <w:trPr>
          <w:trHeight w:val="828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A53" w14:textId="77777777" w:rsidR="004E705F" w:rsidRDefault="004E705F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4129" w14:textId="77777777" w:rsidR="004E705F" w:rsidRDefault="004E705F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A807" w14:textId="77777777" w:rsidR="004E705F" w:rsidRDefault="004E705F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B7C2" w14:textId="77777777" w:rsidR="004E705F" w:rsidRDefault="004E705F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4F26D4" w14:textId="692794B5" w:rsidR="004E705F" w:rsidRDefault="00913D20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70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8D3A8DB" w14:textId="1AFB46BF" w:rsidR="004E705F" w:rsidRDefault="004E705F" w:rsidP="0001319B">
            <w:pPr>
              <w:widowControl w:val="0"/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19D98" w14:textId="0A45CE14" w:rsidR="004E705F" w:rsidRPr="006070E4" w:rsidRDefault="004E705F" w:rsidP="004E705F">
            <w:pPr>
              <w:widowControl w:val="0"/>
              <w:spacing w:after="0" w:line="20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14:paraId="73CE0353" w14:textId="77777777" w:rsidR="00645F96" w:rsidRDefault="00645F9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709"/>
        <w:gridCol w:w="1276"/>
        <w:gridCol w:w="2155"/>
        <w:gridCol w:w="1559"/>
      </w:tblGrid>
      <w:tr w:rsidR="004E705F" w14:paraId="0537F50C" w14:textId="77777777" w:rsidTr="004E705F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7FCA" w14:textId="77777777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2CF0" w14:textId="77777777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FB1C" w14:textId="77777777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27D3" w14:textId="77777777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8336" w14:textId="19AFB19E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A29B" w14:textId="043DB9B8" w:rsidR="004E705F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74F7" w14:paraId="2D5C6BAC" w14:textId="77777777" w:rsidTr="00816E5C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6D94" w14:textId="77777777" w:rsidR="00C074F7" w:rsidRDefault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64FF" w14:textId="1CBFAFBC" w:rsidR="00C074F7" w:rsidRDefault="00C074F7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="00913D20" w:rsidRPr="00913D2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4E705F" w14:paraId="57D5E650" w14:textId="77777777" w:rsidTr="004E705F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116" w14:textId="7EE6C136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A62C" w14:textId="77777777" w:rsidR="004E705F" w:rsidRDefault="004E705F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26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членов, привлекаемых социально </w:t>
            </w:r>
            <w:proofErr w:type="gramStart"/>
            <w:r w:rsidRPr="008D1268">
              <w:rPr>
                <w:rFonts w:ascii="Times New Roman" w:hAnsi="Times New Roman" w:cs="Times New Roman"/>
                <w:sz w:val="24"/>
                <w:szCs w:val="24"/>
              </w:rPr>
              <w:t>ориентированными  некоммерческими</w:t>
            </w:r>
            <w:proofErr w:type="gramEnd"/>
            <w:r w:rsidRPr="008D126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69CE8" w14:textId="77777777" w:rsidR="004E705F" w:rsidRDefault="004E705F" w:rsidP="00090857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E4F98" w14:textId="26452FF4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0250" w14:textId="77777777" w:rsidR="004E705F" w:rsidRDefault="004E705F" w:rsidP="003E1D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менее 100</w:t>
            </w:r>
          </w:p>
          <w:p w14:paraId="20F603EB" w14:textId="4F0A679D" w:rsidR="004E705F" w:rsidRDefault="004E705F" w:rsidP="003E1D5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097E" w14:textId="5383B8AC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4E705F" w14:paraId="0F9ACEFE" w14:textId="77777777" w:rsidTr="004E705F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661A" w14:textId="77777777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C186" w14:textId="77777777" w:rsidR="004E705F" w:rsidRDefault="004E705F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2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мероприятий/акций/проектов, осуществленных социально ориентированными организациями при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8D126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AEF80" w14:textId="77777777" w:rsidR="004E705F" w:rsidRDefault="004E705F" w:rsidP="000908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2AF5A" w14:textId="7D5BC855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94F1" w14:textId="77777777" w:rsidR="004E705F" w:rsidRDefault="004E705F" w:rsidP="003E1D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менее 12</w:t>
            </w:r>
          </w:p>
          <w:p w14:paraId="7CC4EE0C" w14:textId="6B58D77A" w:rsidR="004E705F" w:rsidRDefault="004E705F" w:rsidP="003E1D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4C74" w14:textId="6084D60D" w:rsidR="004E705F" w:rsidRDefault="004E705F" w:rsidP="003E1D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</w:tr>
      <w:tr w:rsidR="00913D20" w14:paraId="2C09453E" w14:textId="77777777" w:rsidTr="007A02B9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DD71" w14:textId="08528B64" w:rsidR="00913D20" w:rsidRPr="00913D20" w:rsidRDefault="00913D20" w:rsidP="00913D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7A22" w14:textId="5BEF0F56" w:rsidR="00913D20" w:rsidRPr="00913D20" w:rsidRDefault="00913D20" w:rsidP="00913D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20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proofErr w:type="gramStart"/>
            <w:r w:rsidRPr="00913D20">
              <w:rPr>
                <w:rFonts w:ascii="Times New Roman" w:hAnsi="Times New Roman" w:cs="Times New Roman"/>
                <w:sz w:val="24"/>
                <w:szCs w:val="24"/>
              </w:rPr>
              <w:t>1  «</w:t>
            </w:r>
            <w:proofErr w:type="gramEnd"/>
            <w:r w:rsidRPr="00913D2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отдельной категории граждан Незамаевского сельского поселения Павловского»</w:t>
            </w:r>
          </w:p>
        </w:tc>
      </w:tr>
      <w:tr w:rsidR="00913D20" w14:paraId="4BCB1BB6" w14:textId="77777777" w:rsidTr="004E705F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30B7" w14:textId="275F37B6" w:rsidR="00913D20" w:rsidRDefault="00913D20" w:rsidP="00913D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D351" w14:textId="7B3047D9" w:rsidR="00913D20" w:rsidRPr="008D1268" w:rsidRDefault="00913D20" w:rsidP="00913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Обеспечение  выплатами</w:t>
            </w:r>
            <w:proofErr w:type="gramEnd"/>
            <w:r w:rsidRPr="00EF7E99"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дополнительное материальное обеспечение лиц, замещавших должности муниципальной службы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6A76A" w14:textId="77777777" w:rsidR="00913D20" w:rsidRDefault="00913D20" w:rsidP="00913D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150F2" w14:textId="77777777" w:rsidR="00913D20" w:rsidRDefault="00913D20" w:rsidP="00913D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19AD" w14:textId="77777777" w:rsidR="00913D20" w:rsidRDefault="00913D20" w:rsidP="00913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B972" w14:textId="77777777" w:rsidR="00913D20" w:rsidRDefault="00913D20" w:rsidP="00913D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F7" w14:paraId="141FAB57" w14:textId="77777777" w:rsidTr="00816E5C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9960" w14:textId="7E33B1DF" w:rsidR="00C074F7" w:rsidRDefault="00913D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32B" w14:textId="28A29E5F" w:rsidR="00C074F7" w:rsidRPr="00C074F7" w:rsidRDefault="00C074F7" w:rsidP="00913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 w:rsidR="00913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«.Поддержка</w:t>
            </w:r>
            <w:proofErr w:type="gramEnd"/>
            <w:r w:rsidRPr="00C074F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некоммерческих организаций и содействие развитию гражданского общества Незамаевского сельского поселения Павловского района»</w:t>
            </w:r>
          </w:p>
        </w:tc>
      </w:tr>
      <w:tr w:rsidR="004E705F" w14:paraId="53A1D8CC" w14:textId="77777777" w:rsidTr="00C074F7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F9B" w14:textId="6112B8DE" w:rsidR="004E705F" w:rsidRPr="00EF7E99" w:rsidRDefault="00913D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D3A" w14:textId="77777777" w:rsidR="004E705F" w:rsidRPr="00EF7E99" w:rsidRDefault="004E705F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некоммерческой организации ветеранов ВОВ и пенсионеров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4B39" w14:textId="77777777" w:rsidR="004E705F" w:rsidRPr="00EF7E99" w:rsidRDefault="004E705F" w:rsidP="000908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A98A" w14:textId="2EED3468" w:rsidR="004E705F" w:rsidRPr="00EF7E99" w:rsidRDefault="004E70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595F" w14:textId="77777777" w:rsidR="004E705F" w:rsidRPr="00C074F7" w:rsidRDefault="004E705F" w:rsidP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50B3DB4" w14:textId="729F155B" w:rsidR="004E705F" w:rsidRPr="00C074F7" w:rsidRDefault="004E705F" w:rsidP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E78E" w14:textId="5C03453C" w:rsidR="004E705F" w:rsidRPr="00C074F7" w:rsidRDefault="00C074F7" w:rsidP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705F" w14:paraId="214E29E7" w14:textId="77777777" w:rsidTr="00C074F7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C61" w14:textId="63C306BB" w:rsidR="004E705F" w:rsidRPr="00EF7E99" w:rsidRDefault="00913D20" w:rsidP="00B340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C8CA" w14:textId="77777777" w:rsidR="004E705F" w:rsidRPr="00EF7E99" w:rsidRDefault="004E705F" w:rsidP="000908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некоммерческой организации 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C607" w14:textId="77777777" w:rsidR="004E705F" w:rsidRPr="00EF7E99" w:rsidRDefault="004E705F" w:rsidP="000908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C074" w14:textId="6EDD0038" w:rsidR="004E705F" w:rsidRPr="00EF7E99" w:rsidRDefault="004E705F" w:rsidP="00B340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069F" w14:textId="22B3E5EF" w:rsidR="004E705F" w:rsidRPr="00C074F7" w:rsidRDefault="00C074F7" w:rsidP="00C0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BCBB" w14:textId="6A88D392" w:rsidR="004E705F" w:rsidRPr="00C074F7" w:rsidRDefault="00C074F7" w:rsidP="00C0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BA408CE" w14:textId="77777777" w:rsidR="00645F96" w:rsidRDefault="00645F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4EF2A253" w14:textId="77777777" w:rsidR="00645F96" w:rsidRPr="00E605D9" w:rsidRDefault="001A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05D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Перечень и краткое описание подпрограмм, ведомственных целевых </w:t>
      </w:r>
    </w:p>
    <w:p w14:paraId="4D4A1BAD" w14:textId="77777777" w:rsidR="00645F96" w:rsidRPr="00E605D9" w:rsidRDefault="001A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605D9">
        <w:rPr>
          <w:rFonts w:ascii="Times New Roman" w:eastAsia="Times New Roman" w:hAnsi="Times New Roman" w:cs="Arial"/>
          <w:sz w:val="28"/>
          <w:szCs w:val="28"/>
          <w:lang w:eastAsia="ru-RU"/>
        </w:rPr>
        <w:t>программ и основных мероприятий муниципальной программы</w:t>
      </w:r>
    </w:p>
    <w:p w14:paraId="2F14874D" w14:textId="77777777" w:rsidR="00645F96" w:rsidRPr="00E605D9" w:rsidRDefault="00645F96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1976B71" w14:textId="77777777" w:rsidR="00645F96" w:rsidRDefault="001A2942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включает 2 подпрограммы, реализация мероприятий которых в комплексе призвана обеспечить достижение целей муниципальной программы и решение программных задач.</w:t>
      </w:r>
    </w:p>
    <w:p w14:paraId="2E9F5111" w14:textId="30F5D770" w:rsidR="00913D20" w:rsidRDefault="00913D20" w:rsidP="00913D2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«Меры социальной поддержки отдельных категорий граждан Незамаевского сельского поселения Павловского района годы». Направлена на оказание дополнительного материального обеспечения лиц, замещавших должности муниципальной службы администрации Незамаевского сельского поселения Павловского района. </w:t>
      </w:r>
    </w:p>
    <w:p w14:paraId="6901990D" w14:textId="2385191D" w:rsidR="00645F96" w:rsidRDefault="004D67F0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sub_1100">
        <w:r w:rsidR="001A2942" w:rsidRPr="00E605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Подпрограмма</w:t>
        </w:r>
      </w:hyperlink>
      <w:r w:rsidR="001A2942" w:rsidRPr="00E6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общественных некоммерческих организаций и содействие развитию гражданского общества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A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создание правовых и экономических условий для поддержки социально ориентированных некоммерческих организаций, благотворительной деятельности и добровольчества, укрепление взаимодействия органов местного самоуправления и общественных объединений, рост активности в решении общих проблем формирование системы муниципальной поддержки социально ориентированных некоммерческих организаций, благотворительной деятельности и добровольчества, деятельность которых направлена на решение актуальных, социально значимых проблем поселения, создание условий для обеспечения широкого участия граждан, общественных объединений в решении социально значимых проблем поселения.</w:t>
      </w:r>
    </w:p>
    <w:p w14:paraId="6DBACC89" w14:textId="77777777" w:rsidR="00645F96" w:rsidRDefault="00645F96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59AFB" w14:textId="77777777" w:rsidR="00286124" w:rsidRDefault="00286124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768B9" w14:textId="77777777" w:rsidR="00286124" w:rsidRDefault="00286124" w:rsidP="00E605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95D5F" w14:textId="77777777" w:rsidR="00286124" w:rsidRDefault="002861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777A1" w14:textId="77777777" w:rsidR="00617C99" w:rsidRDefault="00617C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41861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80C3E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798C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5AD3A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5AD7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FC905" w14:textId="77777777" w:rsidR="00286124" w:rsidRDefault="002861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FF71E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05D9" w:rsidSect="000D055A">
          <w:headerReference w:type="default" r:id="rId8"/>
          <w:footerReference w:type="default" r:id="rId9"/>
          <w:pgSz w:w="11906" w:h="16838"/>
          <w:pgMar w:top="1134" w:right="567" w:bottom="1134" w:left="1701" w:header="0" w:footer="709" w:gutter="0"/>
          <w:cols w:space="720"/>
          <w:formProt w:val="0"/>
          <w:titlePg/>
          <w:docGrid w:linePitch="360"/>
        </w:sectPr>
      </w:pPr>
    </w:p>
    <w:p w14:paraId="6BAFB7E7" w14:textId="2C6B68BC" w:rsidR="00645F96" w:rsidRP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1A2942" w:rsidRPr="00E60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</w:p>
    <w:p w14:paraId="4F2F191F" w14:textId="77777777" w:rsidR="00645F96" w:rsidRPr="00E605D9" w:rsidRDefault="00645F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42" w:type="dxa"/>
        <w:tblLook w:val="04A0" w:firstRow="1" w:lastRow="0" w:firstColumn="1" w:lastColumn="0" w:noHBand="0" w:noVBand="1"/>
      </w:tblPr>
      <w:tblGrid>
        <w:gridCol w:w="704"/>
        <w:gridCol w:w="2798"/>
        <w:gridCol w:w="665"/>
        <w:gridCol w:w="1267"/>
        <w:gridCol w:w="1114"/>
        <w:gridCol w:w="756"/>
        <w:gridCol w:w="696"/>
        <w:gridCol w:w="696"/>
        <w:gridCol w:w="696"/>
        <w:gridCol w:w="696"/>
        <w:gridCol w:w="2377"/>
        <w:gridCol w:w="2177"/>
      </w:tblGrid>
      <w:tr w:rsidR="007A02B9" w:rsidRPr="00E605D9" w14:paraId="4CFC47E9" w14:textId="77777777" w:rsidTr="00D5421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8C02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0916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B92" w14:textId="77777777" w:rsidR="00D54218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  <w:p w14:paraId="448C5B19" w14:textId="486C2B9B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328" w14:textId="77777777" w:rsidR="00D54218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14:paraId="578F9A35" w14:textId="21452530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D213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14:paraId="74B069FE" w14:textId="77777777" w:rsidR="00D54218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14:paraId="3556EF2E" w14:textId="2EDF2106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3228E1A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FB265D8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E69C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D207" w14:textId="77777777" w:rsidR="001279D3" w:rsidRPr="00E605D9" w:rsidRDefault="001279D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</w:t>
            </w:r>
          </w:p>
          <w:p w14:paraId="77562AD6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3AD8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7A02B9" w:rsidRPr="00E605D9" w14:paraId="58DA66ED" w14:textId="77777777" w:rsidTr="00D542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8E83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FB67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60A7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D664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6735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54E3" w14:textId="77777777" w:rsidR="001279D3" w:rsidRPr="00D54218" w:rsidRDefault="001279D3" w:rsidP="00D5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17EC6" w14:textId="66B2E259" w:rsidR="001279D3" w:rsidRPr="00D54218" w:rsidRDefault="00913D20" w:rsidP="00D5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8091" w14:textId="4882DDE1" w:rsidR="001279D3" w:rsidRPr="00D54218" w:rsidRDefault="007A02B9" w:rsidP="00D5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A299" w14:textId="5F86CBD1" w:rsidR="001279D3" w:rsidRPr="00D54218" w:rsidRDefault="007A02B9" w:rsidP="00D5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3C8F" w14:textId="5145EAEA" w:rsidR="001279D3" w:rsidRPr="00D54218" w:rsidRDefault="007A02B9" w:rsidP="00D5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82A6" w14:textId="0251F29F" w:rsidR="001279D3" w:rsidRPr="00D54218" w:rsidRDefault="007A02B9" w:rsidP="00D54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296C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C550" w14:textId="77777777" w:rsidR="001279D3" w:rsidRPr="00E605D9" w:rsidRDefault="001279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2B9" w:rsidRPr="00E605D9" w14:paraId="2826BD7E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7C45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4BAB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A87B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37E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6415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2A2F" w14:textId="77777777" w:rsidR="001279D3" w:rsidRPr="00E605D9" w:rsidRDefault="00127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1B87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C457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FD38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2F59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59A6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19EF" w14:textId="77777777" w:rsidR="001279D3" w:rsidRPr="00E605D9" w:rsidRDefault="00FC4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3D20" w:rsidRPr="00E605D9" w14:paraId="13E10048" w14:textId="77777777" w:rsidTr="00D54218">
        <w:tc>
          <w:tcPr>
            <w:tcW w:w="146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85E8" w14:textId="0F4F91D9" w:rsidR="00913D20" w:rsidRPr="00E605D9" w:rsidRDefault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13D20" w:rsidRPr="0091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Муниципальная программа «</w:t>
            </w:r>
            <w:r w:rsidRPr="007A02B9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</w:t>
            </w:r>
            <w:r w:rsidR="00913D20" w:rsidRPr="007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02B9" w:rsidRPr="00E605D9" w14:paraId="1EFE9A47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FC51" w14:textId="7A9AEB60" w:rsidR="007A02B9" w:rsidRPr="00E605D9" w:rsidRDefault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6522" w14:textId="38C1CA62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5D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E60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Меры социальной поддержки отдельной категории граждан Незамаевского сельского поселения Павловского района»</w:t>
            </w:r>
          </w:p>
        </w:tc>
      </w:tr>
      <w:tr w:rsidR="007A02B9" w:rsidRPr="00E605D9" w14:paraId="7F732E18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4BA" w14:textId="2444C5E7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7103" w14:textId="5E2C03A3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-ежемесячные выплаты на материальное обеспечение лиц, замещавших должности муниципальной службы администрации</w:t>
            </w:r>
          </w:p>
        </w:tc>
      </w:tr>
      <w:tr w:rsidR="007A02B9" w:rsidRPr="00E605D9" w14:paraId="6195DD84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E10A" w14:textId="3C128ABE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23CD" w14:textId="77777777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  <w:r w:rsidRPr="00E605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ежемесячной выплаты на материальное обеспечение лиц, замещавших должности муниципальной службы администрации</w:t>
            </w:r>
          </w:p>
          <w:p w14:paraId="2FDD8DCE" w14:textId="6A4C4843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 сельского поселения</w:t>
            </w:r>
          </w:p>
        </w:tc>
      </w:tr>
      <w:tr w:rsidR="007A02B9" w:rsidRPr="00E605D9" w14:paraId="28701702" w14:textId="77777777" w:rsidTr="00D54218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8C0F" w14:textId="2E617444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B8DE" w14:textId="0B7D158C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</w:t>
            </w:r>
            <w:proofErr w:type="gramStart"/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 w:rsidRPr="00E605D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605D9">
              <w:rPr>
                <w:bCs/>
                <w:sz w:val="24"/>
                <w:szCs w:val="24"/>
              </w:rPr>
              <w:t xml:space="preserve"> «</w:t>
            </w:r>
            <w:r w:rsidRPr="00E605D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доплаты к пенсии муниципальным служащим Незамаевского сельского поселении»</w:t>
            </w:r>
          </w:p>
        </w:tc>
      </w:tr>
      <w:tr w:rsidR="007A02B9" w:rsidRPr="00E605D9" w14:paraId="2F03BF24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B794" w14:textId="6BB614FD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7EA3" w14:textId="50337CED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материальное обеспечению лиц, замещавших должности муниципальной службы администрации Незамаевского сельского поселения Павловского района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ECD5" w14:textId="674F5C60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B5F" w14:textId="624C82BC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45E1" w14:textId="7D88950B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B5AF" w14:textId="435FE13E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D875" w14:textId="48EA8067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131" w14:textId="674CD2C5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EC33" w14:textId="093ECA3A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1CB1" w14:textId="48E0D3CF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AD09" w14:textId="742A83A3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F9FA" w14:textId="1E090372" w:rsidR="007A02B9" w:rsidRPr="00E605D9" w:rsidRDefault="007A02B9" w:rsidP="007A0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Незамаевского сельского поселения Павловского района</w:t>
            </w:r>
          </w:p>
        </w:tc>
      </w:tr>
      <w:tr w:rsidR="007A02B9" w:rsidRPr="00E605D9" w14:paraId="675D49F4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BD2C" w14:textId="47C336E6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1667" w14:textId="302EDD28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E60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района»;</w:t>
            </w:r>
          </w:p>
        </w:tc>
      </w:tr>
      <w:tr w:rsidR="007A02B9" w:rsidRPr="00E605D9" w14:paraId="050C793D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C8C8" w14:textId="271DFA8F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1D3A" w14:textId="2E955FED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Цели:-</w:t>
            </w:r>
            <w:proofErr w:type="gramEnd"/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роста благосостояния отдельных категорий граждан;</w:t>
            </w:r>
          </w:p>
          <w:p w14:paraId="2D53DB30" w14:textId="33347763" w:rsidR="007A02B9" w:rsidRPr="00E605D9" w:rsidRDefault="007A02B9" w:rsidP="007A02B9">
            <w:pPr>
              <w:widowControl w:val="0"/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поддержка социально ориентированных некоммерческих организаций в Незамаевском сельском поселении Павловского района;</w:t>
            </w:r>
          </w:p>
        </w:tc>
      </w:tr>
      <w:tr w:rsidR="007A02B9" w:rsidRPr="00E605D9" w14:paraId="44D499EB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07F" w14:textId="0DD3BD23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AFD7" w14:textId="77777777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3CC7FBCD" w14:textId="77777777" w:rsidR="007A02B9" w:rsidRPr="00E605D9" w:rsidRDefault="007A02B9" w:rsidP="007A02B9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населения позитивного отношения к старости и пожилым людям, - формирование у населения позитивного отношения к старости, пожилым людям, инвалидам как уважаемым и активным членам общества;</w:t>
            </w:r>
          </w:p>
          <w:p w14:paraId="42E0CAE5" w14:textId="5F13C2A9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условий для выполнения уставных задач общественных объединений;</w:t>
            </w:r>
          </w:p>
        </w:tc>
      </w:tr>
      <w:tr w:rsidR="007A02B9" w:rsidRPr="00E605D9" w14:paraId="11601FA3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756" w14:textId="5BE4A13B" w:rsidR="007A02B9" w:rsidRPr="00E605D9" w:rsidRDefault="007A02B9" w:rsidP="007A02B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3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5559" w14:textId="3C7CDCB3" w:rsidR="007A02B9" w:rsidRPr="00E605D9" w:rsidRDefault="007A02B9" w:rsidP="007A02B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</w:t>
            </w:r>
            <w:r w:rsidRPr="00E605D9">
              <w:rPr>
                <w:sz w:val="24"/>
                <w:szCs w:val="24"/>
              </w:rPr>
              <w:t xml:space="preserve"> </w:t>
            </w: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общественных некоммерческих организаций и содействие развитию гражданского общества Незамаевского сельского поселения</w:t>
            </w:r>
          </w:p>
        </w:tc>
      </w:tr>
      <w:tr w:rsidR="007A02B9" w:rsidRPr="00E605D9" w14:paraId="7D0EB0DD" w14:textId="77777777" w:rsidTr="00D54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5DB3" w14:textId="7A022840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5952" w14:textId="77777777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hAnsi="Times New Roman" w:cs="Times New Roman"/>
                <w:sz w:val="24"/>
                <w:szCs w:val="24"/>
              </w:rPr>
              <w:t>Выплата субсидии для обеспечения деятельности некоммерческой организации ветеранов ВОВ и пенсионеров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6897" w14:textId="77777777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65D6" w14:textId="77777777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9BAE" w14:textId="0ABC306F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535B" w14:textId="7C35E00E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853" w14:textId="1A5E58FA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AFD2" w14:textId="73561B3C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D2B3" w14:textId="7779D683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D479" w14:textId="36260803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0FAF" w14:textId="77777777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первичных ветеранских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6B5D" w14:textId="1D427DFF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Незамаевского сельского поселения Павловского района</w:t>
            </w:r>
          </w:p>
        </w:tc>
      </w:tr>
      <w:tr w:rsidR="007A02B9" w:rsidRPr="00E605D9" w14:paraId="5337EFFC" w14:textId="77777777" w:rsidTr="00D5421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C0DD" w14:textId="007A3ED3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AA6A" w14:textId="77777777" w:rsidR="007A02B9" w:rsidRPr="00E605D9" w:rsidRDefault="007A02B9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6CF7" w14:textId="77777777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0C03" w14:textId="6CC8CED6" w:rsidR="007A02B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7F1F" w14:textId="6EB3CBB2" w:rsidR="007A02B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8C4D" w14:textId="29ABE43A" w:rsidR="007A02B9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16C0" w14:textId="425F48E1" w:rsidR="007A02B9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A71C" w14:textId="5C7BC856" w:rsidR="007A02B9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8B40" w14:textId="0097028B" w:rsidR="00D54218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0B4A" w14:textId="77777777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E53B" w14:textId="77777777" w:rsidR="007A02B9" w:rsidRPr="00E605D9" w:rsidRDefault="007A02B9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218" w:rsidRPr="00E605D9" w14:paraId="6EF3130B" w14:textId="77777777" w:rsidTr="00D5421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5651" w14:textId="7E2E90F1" w:rsidR="00D54218" w:rsidRDefault="00D54218" w:rsidP="007A02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4CF3" w14:textId="77777777" w:rsidR="00D54218" w:rsidRPr="00E605D9" w:rsidRDefault="00D54218" w:rsidP="007A02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5D2DB" w14:textId="77777777" w:rsidR="00D54218" w:rsidRPr="00E605D9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6E777" w14:textId="5B7B68CE" w:rsidR="00D54218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A73C8" w14:textId="28709F66" w:rsidR="00D54218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8984C" w14:textId="3C493370" w:rsidR="00D54218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770E0" w14:textId="4D441257" w:rsidR="00D54218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23656" w14:textId="47806DAB" w:rsidR="00D54218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B6FD6" w14:textId="24FC1FB3" w:rsidR="00D54218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E427A" w14:textId="77777777" w:rsidR="00D54218" w:rsidRPr="00E605D9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2526" w14:textId="77777777" w:rsidR="00D54218" w:rsidRPr="00E605D9" w:rsidRDefault="00D54218" w:rsidP="007A02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4C3D2A" w14:textId="77777777" w:rsidR="00E605D9" w:rsidRDefault="00E605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05D9" w:rsidSect="00E605D9">
          <w:pgSz w:w="16838" w:h="11906" w:orient="landscape"/>
          <w:pgMar w:top="1701" w:right="1134" w:bottom="567" w:left="1134" w:header="0" w:footer="709" w:gutter="0"/>
          <w:cols w:space="720"/>
          <w:formProt w:val="0"/>
          <w:docGrid w:linePitch="360"/>
        </w:sectPr>
      </w:pPr>
    </w:p>
    <w:p w14:paraId="6422D42C" w14:textId="05E82E7E" w:rsidR="00645F96" w:rsidRDefault="00645F96" w:rsidP="005E2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27813" w14:textId="77777777" w:rsidR="00645F96" w:rsidRDefault="001A2942" w:rsidP="005E285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14:paraId="56352D72" w14:textId="096FB96F" w:rsidR="00645F96" w:rsidRDefault="001A2942" w:rsidP="001451C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мероприятий программы осуществляется за счет средств бюджета </w:t>
      </w:r>
      <w:r w:rsidR="000D797C">
        <w:rPr>
          <w:rFonts w:ascii="Times New Roman" w:hAnsi="Times New Roman" w:cs="Times New Roman"/>
          <w:color w:val="000000"/>
          <w:sz w:val="28"/>
          <w:szCs w:val="28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14:paraId="511D3F43" w14:textId="4EEB50A4" w:rsidR="00645F96" w:rsidRDefault="001451C4" w:rsidP="001451C4">
      <w:pPr>
        <w:tabs>
          <w:tab w:val="left" w:pos="0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Объем средств бюджета </w:t>
      </w:r>
      <w:r w:rsidR="000D797C">
        <w:rPr>
          <w:rFonts w:ascii="Times New Roman" w:hAnsi="Times New Roman" w:cs="Times New Roman"/>
          <w:sz w:val="28"/>
          <w:szCs w:val="28"/>
          <w:lang w:eastAsia="ar-SA"/>
        </w:rPr>
        <w:t>Незамаевского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необходимый для финансирования программы составляет:</w:t>
      </w:r>
    </w:p>
    <w:p w14:paraId="6A10C6CD" w14:textId="38BAACBB" w:rsidR="00645F96" w:rsidRDefault="001451C4" w:rsidP="001451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 xml:space="preserve">Всего </w:t>
      </w:r>
      <w:r w:rsidR="00D54218">
        <w:rPr>
          <w:rFonts w:ascii="Times New Roman" w:hAnsi="Times New Roman" w:cs="Times New Roman"/>
          <w:sz w:val="28"/>
          <w:szCs w:val="28"/>
          <w:lang w:eastAsia="ar-SA"/>
        </w:rPr>
        <w:t>274,5</w:t>
      </w:r>
      <w:r w:rsidR="008C42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2942">
        <w:rPr>
          <w:rFonts w:ascii="Times New Roman" w:hAnsi="Times New Roman" w:cs="Times New Roman"/>
          <w:sz w:val="28"/>
          <w:szCs w:val="28"/>
          <w:lang w:eastAsia="ar-SA"/>
        </w:rPr>
        <w:t>тыс. рублей, в том числе по годам: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13D20">
        <w:rPr>
          <w:rFonts w:ascii="Times New Roman" w:hAnsi="Times New Roman" w:cs="Times New Roman"/>
          <w:sz w:val="28"/>
          <w:szCs w:val="28"/>
          <w:lang w:eastAsia="ar-SA"/>
        </w:rPr>
        <w:t>2025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год- </w:t>
      </w:r>
      <w:r w:rsidR="00D54218">
        <w:rPr>
          <w:rFonts w:ascii="Times New Roman" w:hAnsi="Times New Roman" w:cs="Times New Roman"/>
          <w:sz w:val="28"/>
          <w:szCs w:val="28"/>
          <w:lang w:eastAsia="ar-SA"/>
        </w:rPr>
        <w:t>274,5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14:paraId="64CA1AF7" w14:textId="49647EF0" w:rsidR="008C4217" w:rsidRDefault="001451C4" w:rsidP="001451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942">
        <w:rPr>
          <w:rFonts w:ascii="Times New Roman" w:hAnsi="Times New Roman" w:cs="Times New Roman"/>
          <w:sz w:val="28"/>
          <w:szCs w:val="28"/>
        </w:rPr>
        <w:t>Ежегодно финансирование муниципальной программы из местного бюджета производится в соответствии с объёмами финансирования, установленными при утверждении бюджета на соответствующий год.</w:t>
      </w:r>
    </w:p>
    <w:p w14:paraId="38795591" w14:textId="2F66A424" w:rsidR="008C4217" w:rsidRDefault="001451C4" w:rsidP="001451C4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942">
        <w:rPr>
          <w:rFonts w:ascii="Times New Roman" w:hAnsi="Times New Roman" w:cs="Times New Roman"/>
          <w:sz w:val="28"/>
          <w:szCs w:val="28"/>
        </w:rPr>
        <w:t xml:space="preserve"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координаторами программы по предложению администрации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 w:rsidR="001A29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 w:rsidR="001A294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1D45B5E" w14:textId="0FB3C296" w:rsidR="00645F96" w:rsidRPr="008C4217" w:rsidRDefault="001451C4" w:rsidP="001451C4">
      <w:pPr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        </w:t>
      </w:r>
      <w:r w:rsidR="001A2942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Сведения об общем объеме финансирования муниципальной программы по годам реализации и объемах финансирования по подпрограммам </w:t>
      </w:r>
      <w:r w:rsidR="001A2942">
        <w:rPr>
          <w:rFonts w:ascii="Times New Roman" w:eastAsia="Times New Roman" w:hAnsi="Times New Roman" w:cs="Arial"/>
          <w:sz w:val="28"/>
          <w:szCs w:val="28"/>
          <w:lang w:eastAsia="ru-RU"/>
        </w:rPr>
        <w:t>представлены в таблице № 3</w:t>
      </w:r>
    </w:p>
    <w:p w14:paraId="0E49D8A5" w14:textId="77777777" w:rsidR="001451C4" w:rsidRDefault="001451C4" w:rsidP="005E285F">
      <w:pPr>
        <w:widowControl w:val="0"/>
        <w:tabs>
          <w:tab w:val="left" w:pos="426"/>
        </w:tabs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1451C4" w:rsidSect="000D797C">
          <w:pgSz w:w="11906" w:h="16838"/>
          <w:pgMar w:top="1134" w:right="567" w:bottom="1134" w:left="1701" w:header="0" w:footer="709" w:gutter="0"/>
          <w:cols w:space="720"/>
          <w:formProt w:val="0"/>
          <w:docGrid w:linePitch="360"/>
        </w:sectPr>
      </w:pPr>
    </w:p>
    <w:p w14:paraId="6AC1E7C2" w14:textId="38862BC4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Таблица №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20"/>
        <w:gridCol w:w="4715"/>
        <w:gridCol w:w="1232"/>
        <w:gridCol w:w="4284"/>
        <w:gridCol w:w="3509"/>
      </w:tblGrid>
      <w:tr w:rsidR="00090857" w14:paraId="4242E613" w14:textId="77777777" w:rsidTr="007A02B9"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E9AD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506B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BFB0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79DC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финансирования по мероприятиям (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7CC3D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90857" w14:paraId="7C1D6D78" w14:textId="77777777" w:rsidTr="007A02B9"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3D4C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50A5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A116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D514" w14:textId="537200F7" w:rsidR="00090857" w:rsidRDefault="00913D20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</w:t>
            </w:r>
            <w:r w:rsidR="0009085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</w:t>
            </w:r>
          </w:p>
          <w:p w14:paraId="4EB40C9A" w14:textId="7CF68434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6116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090857" w14:paraId="5E135740" w14:textId="77777777" w:rsidTr="00090857">
        <w:trPr>
          <w:trHeight w:val="2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84C4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0389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5850" w14:textId="77777777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D8F4" w14:textId="16353455" w:rsidR="00090857" w:rsidRDefault="00090857" w:rsidP="00090857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E447" w14:textId="2972CE5F" w:rsidR="00090857" w:rsidRDefault="00090857" w:rsidP="005E285F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</w:tr>
      <w:tr w:rsidR="00D54218" w14:paraId="7A6D83DA" w14:textId="77777777" w:rsidTr="0009085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4C1E" w14:textId="1095DD0B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5EC7" w14:textId="77777777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Меры социальной поддержки отдельной категории граждан</w:t>
            </w:r>
          </w:p>
          <w:p w14:paraId="59D3061F" w14:textId="223DCA1E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Незамаевского сельского поселения Павловского района на 2025-2028 годы»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C156" w14:textId="377FA1DD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AD33" w14:textId="36716145" w:rsidR="00D54218" w:rsidRDefault="00D54218" w:rsidP="00D5421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56C5" w14:textId="36AD6092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Бюджет Незамаевского сельского поселения</w:t>
            </w:r>
          </w:p>
        </w:tc>
      </w:tr>
      <w:tr w:rsidR="00D54218" w14:paraId="55C8188F" w14:textId="77777777" w:rsidTr="0009085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1BD3" w14:textId="1D368F71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44DE" w14:textId="7DDA8D6F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общественных некоммерческих организаций и содействие развитию гражданского общества Незамаевского сельского поселения Павловского района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E2F9" w14:textId="3C97FEF0" w:rsidR="00D54218" w:rsidRPr="00617C99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30,0</w:t>
            </w:r>
          </w:p>
          <w:p w14:paraId="5A513AA1" w14:textId="77777777" w:rsidR="00D54218" w:rsidRPr="00617C99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486E" w14:textId="0780EFA6" w:rsidR="00D54218" w:rsidRPr="00617C99" w:rsidRDefault="00D54218" w:rsidP="00D5421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9FBF" w14:textId="25A934BB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Бюджет Незамаевского сельского поселения</w:t>
            </w:r>
          </w:p>
        </w:tc>
      </w:tr>
      <w:tr w:rsidR="00D54218" w14:paraId="5789219F" w14:textId="77777777" w:rsidTr="00090857">
        <w:trPr>
          <w:trHeight w:val="43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208" w14:textId="77777777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9E0E" w14:textId="77777777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5DCF" w14:textId="0D71BD45" w:rsidR="00D54218" w:rsidRPr="00617C99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F87C" w14:textId="6893D3A9" w:rsidR="00D54218" w:rsidRPr="00617C99" w:rsidRDefault="00D54218" w:rsidP="00D5421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75CD" w14:textId="74361004" w:rsidR="00D54218" w:rsidRDefault="00D54218" w:rsidP="00D54218">
            <w:pPr>
              <w:widowControl w:val="0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Бюджет Незамаевского сельского поселения</w:t>
            </w:r>
          </w:p>
        </w:tc>
      </w:tr>
    </w:tbl>
    <w:p w14:paraId="6BB79BA2" w14:textId="77777777" w:rsidR="001451C4" w:rsidRDefault="001451C4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1451C4" w:rsidSect="001451C4">
          <w:pgSz w:w="16838" w:h="11906" w:orient="landscape"/>
          <w:pgMar w:top="1701" w:right="1134" w:bottom="567" w:left="1134" w:header="0" w:footer="709" w:gutter="0"/>
          <w:cols w:space="720"/>
          <w:formProt w:val="0"/>
          <w:docGrid w:linePitch="360"/>
        </w:sectPr>
      </w:pPr>
    </w:p>
    <w:p w14:paraId="42DBBD09" w14:textId="4208EEA2" w:rsidR="00645F96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2EFC7CF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p w14:paraId="43D0F2E4" w14:textId="77777777" w:rsidR="00647A8F" w:rsidRDefault="00647A8F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4202F27E" w14:textId="77777777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рамках муниципальной программы муниципальными учреждениями муниципальные услуги не оказываются.</w:t>
      </w:r>
    </w:p>
    <w:p w14:paraId="061D9834" w14:textId="77777777" w:rsidR="00645F96" w:rsidRDefault="00645F96" w:rsidP="005E285F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864C0DB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6. Меры муниципального регулирования и управление рисками с целью минимизации их влияния на достижение целей муниципальной программы</w:t>
      </w:r>
    </w:p>
    <w:p w14:paraId="0C4773B8" w14:textId="77777777" w:rsidR="00647A8F" w:rsidRPr="00090857" w:rsidRDefault="00647A8F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C2F0B5F" w14:textId="7DD10CB7" w:rsidR="00645F96" w:rsidRDefault="00090857" w:rsidP="005E285F">
      <w:pPr>
        <w:pStyle w:val="af5"/>
        <w:tabs>
          <w:tab w:val="left" w:pos="426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2942">
        <w:rPr>
          <w:rFonts w:ascii="Times New Roman" w:hAnsi="Times New Roman"/>
          <w:sz w:val="28"/>
          <w:szCs w:val="28"/>
        </w:rPr>
        <w:t xml:space="preserve">К основным рискам реализации мероприятий муниципальной программы можно отнести следующие риски: </w:t>
      </w:r>
    </w:p>
    <w:p w14:paraId="23D417D3" w14:textId="77777777" w:rsidR="00645F96" w:rsidRDefault="001A2942" w:rsidP="005E285F">
      <w:pPr>
        <w:pStyle w:val="af5"/>
        <w:tabs>
          <w:tab w:val="left" w:pos="426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финансово-экономические риски: недофинансирование мероприятий муниципальной программы.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 </w:t>
      </w:r>
    </w:p>
    <w:p w14:paraId="1AA2CB1A" w14:textId="77777777" w:rsidR="00645F96" w:rsidRDefault="001A2942" w:rsidP="005E285F">
      <w:pPr>
        <w:pStyle w:val="af5"/>
        <w:tabs>
          <w:tab w:val="left" w:pos="426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нормативно-правовые риски: непринятие или несвоевременное внесение изменений в постановления, влияющие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изменений;</w:t>
      </w:r>
    </w:p>
    <w:p w14:paraId="725668ED" w14:textId="77777777" w:rsidR="00645F96" w:rsidRDefault="001A2942" w:rsidP="005E285F">
      <w:pPr>
        <w:pStyle w:val="af5"/>
        <w:tabs>
          <w:tab w:val="left" w:pos="426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организационные риски: недостаточная проработка вопросов, решаемых в рамках муниципальной программы,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14:paraId="78044D0C" w14:textId="77777777" w:rsidR="00645F96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580CB66D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7. Меры правового регулирования в сфере реализации муниципальной программы</w:t>
      </w:r>
    </w:p>
    <w:p w14:paraId="7ABF512E" w14:textId="0AC30000" w:rsidR="00B53F2B" w:rsidRPr="00B53F2B" w:rsidRDefault="00090857" w:rsidP="005E285F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2942">
        <w:rPr>
          <w:rFonts w:ascii="Times New Roman" w:hAnsi="Times New Roman"/>
          <w:sz w:val="28"/>
          <w:szCs w:val="28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r w:rsidR="00B53F2B" w:rsidRPr="00B53F2B">
        <w:rPr>
          <w:rFonts w:ascii="Times New Roman" w:hAnsi="Times New Roman"/>
          <w:sz w:val="28"/>
          <w:szCs w:val="28"/>
        </w:rPr>
        <w:t xml:space="preserve">«Социальная поддержка граждан </w:t>
      </w:r>
      <w:r w:rsidR="000D797C">
        <w:rPr>
          <w:rFonts w:ascii="Times New Roman" w:hAnsi="Times New Roman"/>
          <w:sz w:val="28"/>
          <w:szCs w:val="28"/>
        </w:rPr>
        <w:t>Незамаевского</w:t>
      </w:r>
      <w:r w:rsidR="00B53F2B" w:rsidRPr="00B53F2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/>
          <w:sz w:val="28"/>
          <w:szCs w:val="28"/>
        </w:rPr>
        <w:t>Павловского</w:t>
      </w:r>
      <w:r w:rsidR="00B53F2B" w:rsidRPr="00B53F2B">
        <w:rPr>
          <w:rFonts w:ascii="Times New Roman" w:hAnsi="Times New Roman"/>
          <w:sz w:val="28"/>
          <w:szCs w:val="28"/>
        </w:rPr>
        <w:t xml:space="preserve"> района»</w:t>
      </w:r>
    </w:p>
    <w:p w14:paraId="7284B857" w14:textId="77777777" w:rsidR="00645F96" w:rsidRDefault="00645F96" w:rsidP="005E285F">
      <w:pPr>
        <w:tabs>
          <w:tab w:val="left" w:pos="426"/>
        </w:tabs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8A0E8EC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8. Методика оценки эффективности реализации муниципальной программы</w:t>
      </w:r>
    </w:p>
    <w:p w14:paraId="0014A7BD" w14:textId="77777777" w:rsidR="00645F96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373B6C2" w14:textId="77777777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8.1. Общие положения</w:t>
      </w:r>
    </w:p>
    <w:p w14:paraId="7936F3AF" w14:textId="77777777" w:rsidR="00645F96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C2F8BC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 составе ежегодного доклада о ходе реализации муниципальной программы и об оценке эффективности ее реализации.</w:t>
      </w:r>
    </w:p>
    <w:p w14:paraId="5712B11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0" w:name="sub_1011"/>
      <w:bookmarkEnd w:id="10"/>
      <w:r>
        <w:rPr>
          <w:rFonts w:ascii="Times New Roman" w:eastAsia="Times New Roman" w:hAnsi="Times New Roman" w:cs="Arial"/>
          <w:sz w:val="28"/>
          <w:szCs w:val="28"/>
          <w:lang w:eastAsia="ru-RU"/>
        </w:rPr>
        <w:t>8.1.2. Оценка эффективности реализации муниципальной программы осуществляется в два этапа.</w:t>
      </w:r>
    </w:p>
    <w:p w14:paraId="032121CB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1" w:name="sub_1012"/>
      <w:bookmarkStart w:id="12" w:name="sub_10121"/>
      <w:bookmarkEnd w:id="11"/>
      <w:r>
        <w:rPr>
          <w:rFonts w:ascii="Times New Roman" w:eastAsia="Times New Roman" w:hAnsi="Times New Roman" w:cs="Arial"/>
          <w:sz w:val="28"/>
          <w:szCs w:val="28"/>
          <w:lang w:eastAsia="ru-RU"/>
        </w:rPr>
        <w:t>8.1.2.1.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  <w:bookmarkEnd w:id="12"/>
    </w:p>
    <w:p w14:paraId="291A191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14:paraId="6940CDD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14:paraId="7624823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оценку эффективности использования средств бюджета поселения;</w:t>
      </w:r>
    </w:p>
    <w:p w14:paraId="71A4A07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14:paraId="53ADEF3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2C005E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3" w:name="sub_10122"/>
      <w:r>
        <w:rPr>
          <w:rFonts w:ascii="Times New Roman" w:eastAsia="Times New Roman" w:hAnsi="Times New Roman" w:cs="Arial"/>
          <w:sz w:val="28"/>
          <w:szCs w:val="28"/>
          <w:lang w:eastAsia="ru-RU"/>
        </w:rPr>
        <w:t>8.2.Оценка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</w:t>
      </w:r>
      <w:bookmarkEnd w:id="13"/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2BAF235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8.2.1. Степень реализации мероприятий оценивается для каждой подпрограммы (ведомственной целевой программы, основного мероприятия), как доля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мероприятий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выполненных в полном объеме по следующей формуле:</w:t>
      </w:r>
    </w:p>
    <w:p w14:paraId="78ECACA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в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М, где:</w:t>
      </w:r>
    </w:p>
    <w:p w14:paraId="2AA97FC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мероприятий;</w:t>
      </w:r>
    </w:p>
    <w:p w14:paraId="4396E25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в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0E76B5B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14:paraId="7B25321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8.2.2. Мероприятие может считаться выполненным в полном объеме при достижении следующих результатов:</w:t>
      </w:r>
    </w:p>
    <w:p w14:paraId="5CFED68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3778A16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29D5CF2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A77FA7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8.2.2.2. По иным мероприятиям результаты реализации могут оцениваться наступление или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ненаступление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контрольного события (событий) и (или) достижение качественного результата.</w:t>
      </w:r>
    </w:p>
    <w:p w14:paraId="37D1243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8.3. Оценка степени соответствия запланированному уровню расходов</w:t>
      </w:r>
    </w:p>
    <w:p w14:paraId="6D6627AB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8.3.1. Степень соответствия запланированному уровню расходов оценивается для каждой подпрограммы (ведомственной целевой программы, 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30CA9F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уз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ф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где:</w:t>
      </w:r>
    </w:p>
    <w:p w14:paraId="17E1DA8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уз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14:paraId="4E89267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ф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14:paraId="7E948CC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местном бюджете на отчетный год в соответствии с действующей на момент проведения оценки эффективности реализации муниципальной программы.</w:t>
      </w:r>
    </w:p>
    <w:p w14:paraId="23E96BF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14:paraId="4CDF82B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8.4. Оценка степени достижения целей и решения задач программы (ведомственной целевой программы, основного мероприятия)</w:t>
      </w:r>
    </w:p>
    <w:p w14:paraId="35A6E28D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E4E11E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8.4.1. Для оценки степени достижения целей и решения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задач  подпрограммы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14:paraId="74121DE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8.4.2. Степень достижения планового значения целевого показателя рассчитывается по следующим формулам:</w:t>
      </w:r>
    </w:p>
    <w:p w14:paraId="7612870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14:paraId="3FD2FC7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пф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14:paraId="1C2C7B3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14:paraId="717F848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пф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где:</w:t>
      </w:r>
    </w:p>
    <w:p w14:paraId="440B4A6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14:paraId="0032A09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пф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14:paraId="3147CA2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14:paraId="2A21FE7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8.4.3. Степень реализации подпрограммы (ведомственной целевой программы, основного мероприятия) рассчитывается по формуле:</w:t>
      </w:r>
    </w:p>
    <w:p w14:paraId="752C4FCE" w14:textId="5166E7C8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0" allowOverlap="1" wp14:anchorId="59338720" wp14:editId="747F442A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2028190" cy="599440"/>
            <wp:effectExtent l="0" t="0" r="0" b="0"/>
            <wp:wrapNone/>
            <wp:docPr id="8" name="shape_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E889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подпрограммы (ведомственной целевой программы, основного мероприятия);</w:t>
      </w:r>
    </w:p>
    <w:p w14:paraId="22CB2BA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14:paraId="67575A5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N - число целевых показателей подпрограммы (ведомственной целевой программы, основного мероприятия).</w:t>
      </w:r>
    </w:p>
    <w:p w14:paraId="1D32D62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использовании данной формуле в случаях, если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&gt;1, значение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</w:t>
      </w:r>
      <w:proofErr w:type="spellStart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принимается равным 1.</w:t>
      </w:r>
    </w:p>
    <w:p w14:paraId="424DDE9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4060696C" w14:textId="1A09190A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0" allowOverlap="1" wp14:anchorId="28D3CB71" wp14:editId="5DB5945A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980565" cy="599440"/>
            <wp:effectExtent l="0" t="0" r="635" b="0"/>
            <wp:wrapNone/>
            <wp:docPr id="7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91AAB" w14:textId="29C14195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удельный вес, отражающий значимость целевого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показателя,</w:t>
      </w:r>
      <w:r w:rsidR="00B30A8C">
        <w:rPr>
          <w:noProof/>
          <w:lang w:eastAsia="ru-RU"/>
        </w:rPr>
        <w:drawing>
          <wp:anchor distT="0" distB="0" distL="114300" distR="114300" simplePos="0" relativeHeight="251657216" behindDoc="0" locked="0" layoutInCell="0" allowOverlap="1" wp14:anchorId="60306858" wp14:editId="01E0D7BE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418465" cy="332740"/>
            <wp:effectExtent l="0" t="0" r="635" b="0"/>
            <wp:wrapNone/>
            <wp:docPr id="6" name="Рисунок 5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imag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=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</w:p>
    <w:p w14:paraId="5140E212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12D9F1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8.5. Оценка эффективности реализации подпрограммы (ведомственной целевой программы, основного мероприятия)</w:t>
      </w:r>
    </w:p>
    <w:p w14:paraId="0E3DD57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8.5.1. Эффективность реализации подпрограммы (ведомственной целевой программы, основного мероприятия) оценивается в зависимости 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бюджета поселения по следующей формуле:</w:t>
      </w:r>
    </w:p>
    <w:p w14:paraId="7532ACA3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х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ис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где:</w:t>
      </w:r>
    </w:p>
    <w:p w14:paraId="3415DFD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14:paraId="4638902C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подпрограммы (ведомственной целевой программы, основного мероприятия);</w:t>
      </w:r>
    </w:p>
    <w:p w14:paraId="02FFBEC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ис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14:paraId="2845B2A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8.5.2. Эффективность реализации подпрограммы (ведомственной целевой программы, основного мероприятия) признается высокой в случае, если значение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составляет не менее 0,9.</w:t>
      </w:r>
    </w:p>
    <w:p w14:paraId="14E28D0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Эффективность реализации подпрограммы (ведомственной целевой программы, основного мероприятия) признается средней в случае, если значение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составляет не менее 0,8.</w:t>
      </w:r>
    </w:p>
    <w:p w14:paraId="52491B6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Эффективность реализации подпрограммы (ведомственной целевой программы, основного мероприятия) признается удовлетворительной в случае, если значение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составляет не менее 0,7.</w:t>
      </w:r>
    </w:p>
    <w:p w14:paraId="59AD6B2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</w:p>
    <w:p w14:paraId="6CF39E9D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918CDC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8.6 Оценка степени достижения целей и решения задач муниципальной программы</w:t>
      </w:r>
    </w:p>
    <w:p w14:paraId="279AC53A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78D008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8.6.1. Для оценки степени достижения целей и решения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задач  муниципальной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775B5A84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8.6.2.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06AC81C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14:paraId="22FC551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мпф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</w:p>
    <w:p w14:paraId="45590F0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14:paraId="04A13CF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69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мпф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где:</w:t>
      </w:r>
    </w:p>
    <w:p w14:paraId="38AC413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434DEBD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мпф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F5E48D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ЗП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7F1C30F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8.6.3. Степень реализации муниципальной программы рассчитывается по формуле:</w:t>
      </w:r>
    </w:p>
    <w:p w14:paraId="779093E1" w14:textId="6CC2A277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 wp14:anchorId="3C1FDDF2" wp14:editId="5288FF9A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980565" cy="599440"/>
            <wp:effectExtent l="0" t="0" r="635" b="0"/>
            <wp:wrapNone/>
            <wp:docPr id="5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618A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14:paraId="336C602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14:paraId="5FB1E62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М - число целевых показателей, характеризующих цели и задачи муниципальной программы.</w:t>
      </w:r>
    </w:p>
    <w:p w14:paraId="46D742AB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&gt;1, значение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мппз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принимается равным 1.</w:t>
      </w:r>
    </w:p>
    <w:p w14:paraId="4B2569D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755A677F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8415FC9" w14:textId="31192D7A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2D926EEC" wp14:editId="66BB0E1C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990090" cy="599440"/>
            <wp:effectExtent l="0" t="0" r="0" b="0"/>
            <wp:wrapNone/>
            <wp:docPr id="4" name="Рисунок 4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4642E" w14:textId="6732EBCF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удельный вес, отражающий значимость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показателя, </w:t>
      </w:r>
      <w:r w:rsidR="00B30A8C">
        <w:rPr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65B61DB0" wp14:editId="0F5FBF19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418465" cy="332740"/>
            <wp:effectExtent l="0" t="0" r="635" b="0"/>
            <wp:wrapNone/>
            <wp:docPr id="3" name="Рисунок 5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imag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1.</w:t>
      </w:r>
    </w:p>
    <w:p w14:paraId="16842177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604834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8.7 Оценка эффективности реализации муниципальной программы</w:t>
      </w:r>
    </w:p>
    <w:p w14:paraId="562E469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14:paraId="4855EC7C" w14:textId="5FE397C4" w:rsidR="00645F96" w:rsidRDefault="00B30A8C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0" allowOverlap="1" wp14:anchorId="169DCD7E" wp14:editId="18967A6E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3228340" cy="637540"/>
            <wp:effectExtent l="0" t="0" r="0" b="0"/>
            <wp:wrapNone/>
            <wp:docPr id="2" name="Рисунок 2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E39A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14:paraId="70D65EA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мп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14:paraId="6AFA4C9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/п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14:paraId="1F58222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определяется по формуле:</w:t>
      </w:r>
    </w:p>
    <w:p w14:paraId="13222289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k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Ф, где:</w:t>
      </w:r>
    </w:p>
    <w:p w14:paraId="1F938D6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Arial"/>
          <w:sz w:val="28"/>
          <w:szCs w:val="28"/>
          <w:vertAlign w:val="subscript"/>
          <w:lang w:eastAsia="ru-RU"/>
        </w:rPr>
        <w:t>j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объем фактических расходов из бюджета поселения (кассового исполнения) на реализацию j-той подпрограммы (ведомственной целевой программы, основного мероприятия) в отчетном году;</w:t>
      </w:r>
    </w:p>
    <w:p w14:paraId="7AA3912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 - объем фактических расходов из бюджета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поселения(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кассового исполнения) на реализацию муниципальной программы;</w:t>
      </w:r>
    </w:p>
    <w:p w14:paraId="7003CFD1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j - количество подпрограмм (ведомственных целевых программ, основных мероприятий).</w:t>
      </w:r>
    </w:p>
    <w:p w14:paraId="5D48788A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8.7.2. Эффективность реализации муниципальной программы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признается высокой в случае, если значение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ЭРмп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составляет не менее 0,90.</w:t>
      </w:r>
    </w:p>
    <w:p w14:paraId="40452A7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ЭРмп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составляет не менее 0,80.</w:t>
      </w:r>
    </w:p>
    <w:p w14:paraId="387AD30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ЭРмп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составляет не менее 0,70.</w:t>
      </w:r>
    </w:p>
    <w:p w14:paraId="5AFE651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14:paraId="6C783FD9" w14:textId="77777777" w:rsidR="00645F96" w:rsidRPr="00090857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90857">
        <w:rPr>
          <w:rFonts w:ascii="Times New Roman" w:eastAsia="Times New Roman" w:hAnsi="Times New Roman" w:cs="Arial"/>
          <w:sz w:val="28"/>
          <w:szCs w:val="28"/>
          <w:lang w:eastAsia="ru-RU"/>
        </w:rPr>
        <w:t>9. Механизм реализации муниципальной программы</w:t>
      </w:r>
    </w:p>
    <w:p w14:paraId="5C365FA4" w14:textId="61B8773E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9.1. Текущее управление муниципальной программой осуществляет координатор программы – </w:t>
      </w:r>
      <w:proofErr w:type="gramStart"/>
      <w:r w:rsidR="006648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района.</w:t>
      </w:r>
    </w:p>
    <w:p w14:paraId="2D000181" w14:textId="77777777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Координатор муниципальной программы:</w:t>
      </w:r>
    </w:p>
    <w:p w14:paraId="74466D0E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14:paraId="4CD29EF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14:paraId="4728F3F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организует реализацию муниципальной программы, координацию деятельности координаторов подпрограмм, участников муниципальной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программы;   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принимает решение о необходимости внесения в установленном порядке          изменений в муниципальную программу.</w:t>
      </w:r>
    </w:p>
    <w:p w14:paraId="0925530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4" w:name="sub_49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9.2. </w:t>
      </w:r>
      <w:bookmarkEnd w:id="14"/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муниципальной программы на бумажных и электронных носителях.</w:t>
      </w:r>
    </w:p>
    <w:p w14:paraId="77F01C9F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5186E61D" w14:textId="6EF5873B" w:rsidR="0092101D" w:rsidRDefault="0092101D" w:rsidP="005E285F">
      <w:pPr>
        <w:widowControl w:val="0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9.3. Контроль за выполнением муниципальной программы </w:t>
      </w:r>
      <w:r w:rsidR="00B53F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осуществляет глава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района. </w:t>
      </w:r>
    </w:p>
    <w:p w14:paraId="3F36C52C" w14:textId="77777777" w:rsidR="00292CBC" w:rsidRDefault="00292CBC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A862973" w14:textId="77777777" w:rsidR="00664839" w:rsidRDefault="00664839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7F1051B" w14:textId="77777777" w:rsidR="00664839" w:rsidRDefault="00664839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45DBEF8" w14:textId="60B939E9" w:rsidR="00664839" w:rsidRDefault="00664839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 Незамаевского сельского</w:t>
      </w:r>
    </w:p>
    <w:p w14:paraId="479E0FAD" w14:textId="78A1BEAF" w:rsidR="00664839" w:rsidRDefault="00664839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 Павловского района                                                     С.А. Левченко</w:t>
      </w:r>
    </w:p>
    <w:p w14:paraId="42B6D05C" w14:textId="77777777" w:rsidR="00647A8F" w:rsidRDefault="00647A8F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C370F8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D1C610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A84A46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364003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429219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EBAF36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AD7446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526A1D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AAE676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57FE6E" w14:textId="77777777" w:rsidR="00664839" w:rsidRDefault="00664839" w:rsidP="005E285F">
      <w:pPr>
        <w:widowControl w:val="0"/>
        <w:tabs>
          <w:tab w:val="left" w:pos="42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E3A7DC" w14:textId="77777777" w:rsidR="00090857" w:rsidRDefault="00090857" w:rsidP="005E285F">
      <w:pPr>
        <w:widowControl w:val="0"/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239D9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  2</w:t>
      </w:r>
    </w:p>
    <w:p w14:paraId="7162445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2096379B" w14:textId="045EE1F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«Социальная поддержка граждан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648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gramStart"/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48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F2B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DE00063" w14:textId="77777777" w:rsidR="00645F96" w:rsidRDefault="00645F96" w:rsidP="005E285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7BAFF4" w14:textId="77777777" w:rsidR="00645F96" w:rsidRDefault="00645F96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4E19E56" w14:textId="77777777" w:rsidR="00664839" w:rsidRPr="00664839" w:rsidRDefault="00664839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51A0341" w14:textId="77777777" w:rsidR="00645F96" w:rsidRPr="00664839" w:rsidRDefault="001A2942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64839">
        <w:rPr>
          <w:rFonts w:ascii="Times New Roman" w:hAnsi="Times New Roman" w:cs="Times New Roman"/>
          <w:bCs/>
          <w:sz w:val="28"/>
          <w:szCs w:val="28"/>
          <w:lang w:eastAsia="ar-SA"/>
        </w:rPr>
        <w:t>ПАСПОРТ ПОДПРОГРАММЫ</w:t>
      </w:r>
    </w:p>
    <w:p w14:paraId="51FB7F66" w14:textId="77777777" w:rsidR="00645F96" w:rsidRPr="00664839" w:rsidRDefault="001A2942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«Поддержка общественных некоммерческих организаций и содействие </w:t>
      </w:r>
    </w:p>
    <w:p w14:paraId="38533B08" w14:textId="4A880E81" w:rsidR="00645F96" w:rsidRPr="00664839" w:rsidRDefault="001A2942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развитию гражданского общества </w:t>
      </w:r>
      <w:r w:rsidR="000D797C"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>Незамаевского</w:t>
      </w: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</w:p>
    <w:p w14:paraId="6C0C669D" w14:textId="7955E1EB" w:rsidR="00645F96" w:rsidRPr="00664839" w:rsidRDefault="001A2942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0D797C"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>Павловского</w:t>
      </w: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на </w:t>
      </w:r>
      <w:r w:rsidR="00913D20">
        <w:rPr>
          <w:rFonts w:ascii="Times New Roman" w:hAnsi="Times New Roman" w:cs="Times New Roman"/>
          <w:bCs/>
          <w:color w:val="000000"/>
          <w:sz w:val="28"/>
          <w:szCs w:val="28"/>
        </w:rPr>
        <w:t>2025</w:t>
      </w:r>
      <w:r w:rsidR="00B53F2B"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>-2028</w:t>
      </w:r>
      <w:r w:rsidRPr="00664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годы»</w:t>
      </w:r>
    </w:p>
    <w:p w14:paraId="32C98488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875"/>
        <w:gridCol w:w="6753"/>
      </w:tblGrid>
      <w:tr w:rsidR="00645F96" w14:paraId="4E81F0B9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13AB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Координатор 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8528" w14:textId="09514445" w:rsidR="00645F96" w:rsidRDefault="00664839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45F96" w14:paraId="5EFA692A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D4F4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7620" w14:textId="34E245B6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</w:t>
            </w:r>
            <w:r w:rsidR="006348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Павловского</w:t>
            </w:r>
            <w:r w:rsidR="006348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645F96" w14:paraId="31973955" w14:textId="77777777" w:rsidTr="00090857">
        <w:trPr>
          <w:trHeight w:val="2640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14B4C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Цели</w:t>
            </w:r>
            <w:r w:rsidR="00C867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270B0" w14:textId="77777777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14:paraId="5139CDC1" w14:textId="7B009849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и совершенствование институтов гражданского общества </w:t>
            </w:r>
            <w:r w:rsidR="000D797C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счет эффективного использования возможностей некоммерческих организаций, в том числе социально ориентированных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 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вопросов местного значения.</w:t>
            </w:r>
          </w:p>
        </w:tc>
      </w:tr>
      <w:tr w:rsidR="00C86779" w14:paraId="06E3E91E" w14:textId="77777777" w:rsidTr="00090857">
        <w:trPr>
          <w:trHeight w:val="6705"/>
        </w:trPr>
        <w:tc>
          <w:tcPr>
            <w:tcW w:w="1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5204" w14:textId="77777777" w:rsidR="00C86779" w:rsidRDefault="00C86779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Задачи подпрограммы 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8A7" w14:textId="77777777" w:rsidR="00C86779" w:rsidRDefault="00C86779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14:paraId="53109728" w14:textId="6A3E88FE" w:rsidR="00C86779" w:rsidRDefault="00C86779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-активизация информированности общественности о деятельности органов местного самоуправления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по вопросам поддержки некоммерческих организаций и социально ориентированных некоммерческих организаций;</w:t>
            </w:r>
          </w:p>
          <w:p w14:paraId="3E83C73A" w14:textId="77777777" w:rsidR="00C86779" w:rsidRDefault="00C86779" w:rsidP="005E285F">
            <w:pPr>
              <w:widowControl w:val="0"/>
              <w:tabs>
                <w:tab w:val="left" w:pos="31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-привлечение средств массовой информации в осуществление функции вовлечения граждан в общественную деятельность, формирование благоприятного имиджа гражданских институтов, способствование развитию конструктивного диалога между обществом и властью;</w:t>
            </w:r>
          </w:p>
          <w:p w14:paraId="607ED2E9" w14:textId="77777777" w:rsidR="00C86779" w:rsidRDefault="00C86779" w:rsidP="005E285F">
            <w:pPr>
              <w:widowControl w:val="0"/>
              <w:tabs>
                <w:tab w:val="left" w:pos="31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-максимальное использование потенциала общественных объединений в решении проблем местного значения;</w:t>
            </w:r>
          </w:p>
          <w:p w14:paraId="7C6E227C" w14:textId="77777777" w:rsidR="00C86779" w:rsidRDefault="00C86779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-вовлечение граждан в решение вопросов местного значения;</w:t>
            </w:r>
          </w:p>
          <w:p w14:paraId="282DFA31" w14:textId="77777777" w:rsidR="00C86779" w:rsidRDefault="00C86779" w:rsidP="005E285F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-организационная, информационная и финансовая поддержка социально ориентированных некоммерческих организаций.</w:t>
            </w:r>
          </w:p>
        </w:tc>
      </w:tr>
      <w:tr w:rsidR="00645F96" w14:paraId="7FDB3CDC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EA07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619" w14:textId="77777777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членов, привлекаемых социально ориентированными некоммерческими организациями;</w:t>
            </w:r>
          </w:p>
          <w:p w14:paraId="7A0B52D5" w14:textId="77777777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мероприятий/акций/проектов, осуществленных социально ориентированными организациями при поддержке;</w:t>
            </w:r>
          </w:p>
          <w:p w14:paraId="1F75A8D9" w14:textId="77777777" w:rsidR="00645F96" w:rsidRDefault="001A2942" w:rsidP="005E285F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социально ориентированных некоммерческих организаций, ставших получателями муниципальной поддержки</w:t>
            </w:r>
          </w:p>
        </w:tc>
      </w:tr>
      <w:tr w:rsidR="00645F96" w14:paraId="3D19CBD1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E53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56EE" w14:textId="2E83BB57" w:rsidR="00645F96" w:rsidRDefault="00913D20" w:rsidP="0066483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</w:t>
            </w:r>
            <w:r w:rsidR="0066483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645F96" w14:paraId="6F664FE0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539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C86779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</w:t>
            </w:r>
          </w:p>
          <w:p w14:paraId="00E27C73" w14:textId="77777777" w:rsidR="00645F96" w:rsidRDefault="00645F96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F8DC" w14:textId="70DA9278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необходимый для финансирования подпрограммы составляет:</w:t>
            </w:r>
          </w:p>
          <w:p w14:paraId="5173C26D" w14:textId="752F38F5" w:rsidR="00645F96" w:rsidRDefault="00664839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 в том числе:</w:t>
            </w:r>
          </w:p>
          <w:p w14:paraId="15BC2F11" w14:textId="72945D34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Финансирование мероприятий подпрограммы осуществляется за счет средств бюджета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поселения.</w:t>
            </w:r>
          </w:p>
        </w:tc>
      </w:tr>
      <w:tr w:rsidR="00645F96" w14:paraId="07864347" w14:textId="77777777" w:rsidTr="00090857"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4720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за выполнением </w:t>
            </w:r>
          </w:p>
          <w:p w14:paraId="559C6F1D" w14:textId="77777777" w:rsidR="00645F96" w:rsidRDefault="001A2942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993A" w14:textId="05CCB2E7" w:rsidR="00645F96" w:rsidRPr="00C86779" w:rsidRDefault="00664839" w:rsidP="005E285F">
            <w:pPr>
              <w:widowControl w:val="0"/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C86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района</w:t>
            </w:r>
            <w:proofErr w:type="gramEnd"/>
          </w:p>
        </w:tc>
      </w:tr>
    </w:tbl>
    <w:p w14:paraId="44CFC259" w14:textId="77777777" w:rsidR="00645F96" w:rsidRDefault="00645F96" w:rsidP="005E28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15FBC14" w14:textId="77777777" w:rsidR="00645F96" w:rsidRPr="00664839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Характеристика текущего состояния и прогноз развития </w:t>
      </w:r>
    </w:p>
    <w:p w14:paraId="00BF2CC0" w14:textId="77777777" w:rsidR="00645F96" w:rsidRPr="00664839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 социально-экономического развития </w:t>
      </w:r>
    </w:p>
    <w:p w14:paraId="4124815D" w14:textId="384EB325" w:rsidR="00645F96" w:rsidRPr="00664839" w:rsidRDefault="000D797C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Незамаевского</w:t>
      </w:r>
      <w:r w:rsidR="001A2942"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1A2942" w:rsidRPr="0066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083AECB" w14:textId="77777777" w:rsidR="00645F96" w:rsidRPr="00664839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5772A" w14:textId="3B7BB0D0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накоплен немалый опыт по формированию механизма взаимодействия органов местного самоуправления и общественных объединений в </w:t>
      </w:r>
      <w:r w:rsidR="005B4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Правовую основу этого взаимодействия заложил Федеральный закон от 6 октября 2003 года № 131-ФЗ «Об общих принципах организации местного самоуправления в Российской Федерации». Подпрограмма разработана также в соответствии с Гражданским кодексом Российской Федерации, Бюджетным кодексом Российской Федерации, Федеральными законами от 12 января 1995 года № 5-ФЗ «О ветеранах», от 19 мая 1995 года № 82-ФЗ «Об общественных объединениях», от 12 января 1996 года № 7-ФЗ «О некоммерческих организациях».</w:t>
      </w:r>
    </w:p>
    <w:p w14:paraId="064962CC" w14:textId="2BAE3060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Самыми многочисленными общественными организациями в поселении являются первичные отделения </w:t>
      </w:r>
      <w:r w:rsid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Краснодарской краевой общественной организации ветеранов (пенсионеров, инвалидов) войны, труда, вооружённых сил и правоохранительных органов, </w:t>
      </w:r>
      <w:r w:rsid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Краснодарской краевой организации общероссийской общественной организации «Всероссийское общество инвалидов» и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отделения Краснодарской региональной организации Общероссийской общественной организации инвалидов войны в Афганистане, хуторского казачьего общества.</w:t>
      </w:r>
    </w:p>
    <w:p w14:paraId="485FEC19" w14:textId="77777777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Общественные организации являются проводником обратной связи между населением и органами местного самоуправления района. При их помощи органы местного самоуправления получают информацию об эффективности своих действий, сокращают разрыв между властью и обществом, снижают социальную напряженность, выполняя функцию резонатора, смягчают протестный потенциал населения. Они способны не только профессионально участвовать в решении районных проблем, оказывать качественные социальные услуги населению, но и выражать интересы граждан, организовывать их на самостоятельное решение проблем.</w:t>
      </w:r>
    </w:p>
    <w:p w14:paraId="22F15992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Общественными организациями поселения ведется активная работа по защите законных прав различных категорий граждан, и администрация поселения поддерживает подобные инициативы. </w:t>
      </w:r>
    </w:p>
    <w:p w14:paraId="2005EB64" w14:textId="77777777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тем, поддерживается инициатива социально ориентированных общественных организаций, в том числе ветеранов и инвалидов. Эти организации принимают самое активное участие в решении сложнейших задач, стоящих перед органами местного самоуправления, по решению социальных проблем старшего поколения и инвалидов, военно-патриотическому воспитанию молодежи, выполняют роль посредника между органами местного самоуправления и населением района, организуют публичный диалог с органами местного самоуправления по ключевым вопросам развития поселения, защиты социально-экономических, гражданских, трудовых прав и свобод лиц граждан.</w:t>
      </w:r>
    </w:p>
    <w:p w14:paraId="1E241B65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основных задач настоящей подпрограммы является создание условий для деятельности в системе гражданского общества общественных организаций, максимальное использование их потенциала для эффективного решения социально значимых проблем поселения.</w:t>
      </w:r>
    </w:p>
    <w:p w14:paraId="6A3BB0C7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подпрограммных мероприятий предусматривает решение вопросов поддержки общественных организаций, включая исследования, материально-техническое, информационное, нормативно-правовое обеспечение.</w:t>
      </w:r>
    </w:p>
    <w:p w14:paraId="0EF9C040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117B1" w14:textId="77777777" w:rsidR="00645F96" w:rsidRPr="00816E5C" w:rsidRDefault="001A2942" w:rsidP="00816E5C">
      <w:pPr>
        <w:widowControl w:val="0"/>
        <w:tabs>
          <w:tab w:val="left" w:pos="426"/>
        </w:tabs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подпрограммы</w:t>
      </w:r>
    </w:p>
    <w:p w14:paraId="28069CDF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CDA0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подпрограммы являются:</w:t>
      </w:r>
    </w:p>
    <w:p w14:paraId="0803F451" w14:textId="4B8ABC9E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создание правовых и экономических условий для поддержки социально ориентированных некоммерческих организаций, благотворительной деятельности и добровольчества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14:paraId="1AC07163" w14:textId="77777777" w:rsidR="00645F96" w:rsidRDefault="001A2942" w:rsidP="005E285F">
      <w:p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укрепление взаимодействия органов местного самоуправления и общественных объединений, рост активности в решении общих проблем;</w:t>
      </w:r>
    </w:p>
    <w:p w14:paraId="63CAB203" w14:textId="77777777" w:rsidR="00645F96" w:rsidRDefault="001A2942" w:rsidP="005E285F">
      <w:p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формирование системы муниципальной поддержки социально ориентированных некоммерческих организаций, благотворительной деятельности и добровольчества, деятельность которых направлена на решение актуальных, социально значимых проблем поселения, создание условий для обеспечения широкого участия граждан, общественных объединений в решении социально значимых проблем поселения.</w:t>
      </w:r>
    </w:p>
    <w:p w14:paraId="721C0F21" w14:textId="77777777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задачами подпрограммы являются:</w:t>
      </w:r>
    </w:p>
    <w:p w14:paraId="397D505C" w14:textId="6844DF7F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 w:hanging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нормативно-правовой базы в сфере государственной поддержки общественных организаций социальной направленности муниципального образования </w:t>
      </w:r>
      <w:r w:rsid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1780BE81" w14:textId="77777777" w:rsidR="00645F96" w:rsidRDefault="001A2942" w:rsidP="005E285F">
      <w:pPr>
        <w:tabs>
          <w:tab w:val="left" w:pos="426"/>
        </w:tabs>
        <w:spacing w:after="0" w:line="240" w:lineRule="auto"/>
        <w:ind w:left="426"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информационное обеспечение членов общественных объединений социальной направленности;</w:t>
      </w:r>
    </w:p>
    <w:p w14:paraId="41190F9D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численности членов общественных объединений социальной направленности;</w:t>
      </w:r>
    </w:p>
    <w:p w14:paraId="7978CF13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создание условий для выполнения уставных задач общественных объединений.</w:t>
      </w:r>
    </w:p>
    <w:p w14:paraId="4CA4CEE5" w14:textId="40209DF6" w:rsidR="00645F96" w:rsidRDefault="001A2942" w:rsidP="005E285F">
      <w:pPr>
        <w:widowControl w:val="0"/>
        <w:tabs>
          <w:tab w:val="left" w:pos="426"/>
          <w:tab w:val="left" w:pos="840"/>
        </w:tabs>
        <w:spacing w:after="0" w:line="240" w:lineRule="auto"/>
        <w:ind w:left="426"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целевым показателям достижения целей и решения задач относится:</w:t>
      </w:r>
    </w:p>
    <w:p w14:paraId="69A211BD" w14:textId="77777777" w:rsidR="00645F96" w:rsidRDefault="001A2942" w:rsidP="005E285F">
      <w:pPr>
        <w:shd w:val="clear" w:color="auto" w:fill="FFFFFF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членов, привлекаемых социально ориентированными         </w:t>
      </w:r>
    </w:p>
    <w:p w14:paraId="098F64BE" w14:textId="77777777" w:rsidR="00645F96" w:rsidRDefault="001A2942" w:rsidP="005E285F">
      <w:pPr>
        <w:shd w:val="clear" w:color="auto" w:fill="FFFFFF"/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некоммерческими организациями;</w:t>
      </w:r>
    </w:p>
    <w:p w14:paraId="5D1881C6" w14:textId="77777777" w:rsidR="00645F96" w:rsidRDefault="001A2942" w:rsidP="005E285F">
      <w:pPr>
        <w:shd w:val="clear" w:color="auto" w:fill="FFFFFF"/>
        <w:tabs>
          <w:tab w:val="left" w:pos="426"/>
        </w:tabs>
        <w:spacing w:after="0" w:line="240" w:lineRule="auto"/>
        <w:ind w:left="70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мероприятий/акций/проектов, осуществленных социально     ориентированными организациями при поддержке Программы;</w:t>
      </w:r>
    </w:p>
    <w:p w14:paraId="10375DFA" w14:textId="77777777" w:rsidR="00645F96" w:rsidRDefault="001A2942" w:rsidP="005E285F">
      <w:pPr>
        <w:shd w:val="clear" w:color="auto" w:fill="FFFFFF"/>
        <w:tabs>
          <w:tab w:val="left" w:pos="426"/>
        </w:tabs>
        <w:spacing w:after="0" w:line="240" w:lineRule="auto"/>
        <w:ind w:left="70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социально ориентированных некоммерческих организаций, ставших получателями муниципальной поддержки. </w:t>
      </w:r>
    </w:p>
    <w:p w14:paraId="515D1A37" w14:textId="77777777" w:rsidR="00BC253F" w:rsidRDefault="00BC253F" w:rsidP="005E285F">
      <w:pPr>
        <w:shd w:val="clear" w:color="auto" w:fill="FFFFFF"/>
        <w:tabs>
          <w:tab w:val="left" w:pos="426"/>
        </w:tabs>
        <w:spacing w:after="0" w:line="240" w:lineRule="auto"/>
        <w:ind w:left="70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02F6D" w14:textId="33BCB86A" w:rsidR="00BC253F" w:rsidRPr="00BC253F" w:rsidRDefault="00BC253F" w:rsidP="005E285F">
      <w:pPr>
        <w:tabs>
          <w:tab w:val="left" w:pos="426"/>
        </w:tabs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53F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371CF984" w14:textId="49AAAD07" w:rsidR="00645F96" w:rsidRDefault="00BC253F" w:rsidP="005E285F">
      <w:pPr>
        <w:widowControl w:val="0"/>
        <w:tabs>
          <w:tab w:val="left" w:pos="426"/>
        </w:tabs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2061"/>
        <w:gridCol w:w="205"/>
        <w:gridCol w:w="1089"/>
        <w:gridCol w:w="919"/>
        <w:gridCol w:w="2269"/>
        <w:gridCol w:w="2545"/>
      </w:tblGrid>
      <w:tr w:rsidR="009253FD" w14:paraId="718AD77C" w14:textId="77777777" w:rsidTr="00816E5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118B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097F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14:paraId="3A16370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70479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5CEA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5760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399" w14:textId="77777777" w:rsidR="009253FD" w:rsidRDefault="009253FD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816E5C" w14:paraId="5F541D99" w14:textId="77777777" w:rsidTr="00816E5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A741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6884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6C31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5E47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8C3" w14:textId="462E8D20" w:rsidR="00816E5C" w:rsidRDefault="00816E5C" w:rsidP="00D54218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5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5202" w14:textId="14CB8713" w:rsidR="00816E5C" w:rsidRDefault="00913D20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81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6E5C" w14:paraId="7BCA1758" w14:textId="77777777" w:rsidTr="00816E5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4EA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1402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804C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A8D8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3A04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72FC" w14:textId="38DA71B8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275C3D" w14:paraId="610DF813" w14:textId="77777777" w:rsidTr="00816E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C2B7" w14:textId="77777777" w:rsidR="00275C3D" w:rsidRDefault="00275C3D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7E8" w14:textId="00A8A14F" w:rsidR="00275C3D" w:rsidRDefault="00275C3D" w:rsidP="00816E5C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«Поддержка общественных некоммерческих организаций и содействие развитию гражданского общества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816E5C" w14:paraId="39EEC945" w14:textId="77777777" w:rsidTr="00816E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1DB3" w14:textId="3EF603D6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0B89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членов, привлекаемых социально ориентированными некоммерческими организациями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06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09F4" w14:textId="36D49D14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B660" w14:textId="3A778D00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3AB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  <w:p w14:paraId="5F437510" w14:textId="01494649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E5C" w14:paraId="60E7C7D8" w14:textId="77777777" w:rsidTr="00816E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2978" w14:textId="725118D0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AC6C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акций, проектов, осуществленных социально ориентированными организациями при поддержке Программы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7E2F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3877A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01DA" w14:textId="6E6B9F4F" w:rsidR="00816E5C" w:rsidRPr="00BC253F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DA51" w14:textId="4C1C41D9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73B9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  <w:p w14:paraId="20A7D01E" w14:textId="731A09FA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E5C" w14:paraId="4DAB6A04" w14:textId="77777777" w:rsidTr="00816E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851B" w14:textId="4D5C7F73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C44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ставших получателями социальной поддержки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E646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C0902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7C0C" w14:textId="4568BA6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CEE6" w14:textId="506A8A3F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49670EAB" w14:textId="3CA2B174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036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45A7B3D9" w14:textId="372F0FD1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40F01A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EBF5A95" w14:textId="0F71255C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подпрограммы: </w:t>
      </w:r>
      <w:r w:rsidR="00913D2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подпрограммы не выделяются.</w:t>
      </w:r>
    </w:p>
    <w:p w14:paraId="5E02C3B8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9FC7" w14:textId="77777777" w:rsidR="00DD42FE" w:rsidRDefault="00DD42FE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D42FE" w:rsidSect="00664839">
          <w:pgSz w:w="11906" w:h="16838"/>
          <w:pgMar w:top="142" w:right="567" w:bottom="1134" w:left="1701" w:header="0" w:footer="709" w:gutter="0"/>
          <w:cols w:space="720"/>
          <w:formProt w:val="0"/>
          <w:docGrid w:linePitch="360"/>
        </w:sectPr>
      </w:pPr>
    </w:p>
    <w:p w14:paraId="2B1B4F86" w14:textId="5A2A0B26" w:rsidR="00645F96" w:rsidRPr="00DD42FE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Перечень мероприятий подпрограммы </w:t>
      </w:r>
    </w:p>
    <w:p w14:paraId="51C68DD0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10"/>
        <w:gridCol w:w="2378"/>
        <w:gridCol w:w="1024"/>
        <w:gridCol w:w="2346"/>
        <w:gridCol w:w="1752"/>
        <w:gridCol w:w="742"/>
        <w:gridCol w:w="1037"/>
        <w:gridCol w:w="2642"/>
        <w:gridCol w:w="2368"/>
      </w:tblGrid>
      <w:tr w:rsidR="00816E5C" w14:paraId="21C1705E" w14:textId="77777777" w:rsidTr="00DD42FE"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B3F0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C60F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E5E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6D3C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783E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B1CD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BFB1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C85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816E5C" w14:paraId="6FEFFE04" w14:textId="77777777" w:rsidTr="00DD42FE"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8EAF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7C75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66C7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A4B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610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F897" w14:textId="26BC1273" w:rsidR="00816E5C" w:rsidRDefault="00913D20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0240FD2D" w14:textId="35598D55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60AC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583D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E5C" w14:paraId="6DA78707" w14:textId="77777777" w:rsidTr="00090857">
        <w:trPr>
          <w:trHeight w:val="354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C1D5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F541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6F2B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9314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113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94C3" w14:textId="72F35CDB" w:rsidR="00816E5C" w:rsidRDefault="00816E5C" w:rsidP="000908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EA3B" w14:textId="1F076C10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E120" w14:textId="1AF6313E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526A" w14:paraId="01F5921B" w14:textId="3739B8A7" w:rsidTr="00090857">
        <w:trPr>
          <w:trHeight w:val="571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317AF" w14:textId="77777777" w:rsidR="001D526A" w:rsidRDefault="001D526A" w:rsidP="000908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401CA" w14:textId="47D2EE4D" w:rsidR="001D526A" w:rsidRDefault="001D526A" w:rsidP="0009085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DB968" w14:textId="39B72191" w:rsidR="001D526A" w:rsidRDefault="001D526A" w:rsidP="0009085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правовых и экономических условий для поддержки </w:t>
            </w:r>
            <w:proofErr w:type="gramStart"/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</w:t>
            </w:r>
            <w:r w:rsidR="0009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</w:t>
            </w:r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иентированных</w:t>
            </w:r>
            <w:proofErr w:type="gramEnd"/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некоммерческих организаций, благотворительной деятельности и добровольчества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 w:rsidRPr="0052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D526A" w14:paraId="3020F2B4" w14:textId="276DC3F6" w:rsidTr="00816E5C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2C29E" w14:textId="490EBC37" w:rsidR="001D526A" w:rsidRDefault="001D526A" w:rsidP="005E285F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35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38A16" w14:textId="77777777" w:rsidR="001D526A" w:rsidRDefault="001D526A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создание условий для выполнения уставных задач общественных объединений</w:t>
            </w:r>
          </w:p>
        </w:tc>
      </w:tr>
      <w:tr w:rsidR="001D526A" w14:paraId="5FCDC997" w14:textId="173F0BFC" w:rsidTr="00816E5C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97D6E" w14:textId="7EC63732" w:rsidR="001D526A" w:rsidRDefault="001D526A" w:rsidP="005E285F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635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B8CE0" w14:textId="25F2D0C1" w:rsidR="001D526A" w:rsidRDefault="001D526A" w:rsidP="005E285F">
            <w:pPr>
              <w:widowControl w:val="0"/>
              <w:tabs>
                <w:tab w:val="left" w:pos="348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Мероприятия по поддержке общественных некоммерческих организаций и содействие развитию гражданского общества </w:t>
            </w:r>
            <w:r w:rsidR="000D7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Pr="001D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6E5C" w14:paraId="4168C796" w14:textId="77777777" w:rsidTr="00DD42FE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C2EC" w14:textId="0432D92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C848" w14:textId="3B0AF442" w:rsidR="00816E5C" w:rsidRDefault="00816E5C" w:rsidP="00DD42F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первичного отделения Павловской районной организации ветеранов (пенсионеров, инвалидов) войны, труда, вооруженных сил и правоохранительных органов Незамаевского сельского поселения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1F0A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94E8" w14:textId="36C8B95E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Незамаевского сельского поселения</w:t>
            </w:r>
          </w:p>
          <w:p w14:paraId="6F394CB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F5ED" w14:textId="77777777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4CA2D7C" w14:textId="77777777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B3FC436" w14:textId="77777777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8574779" w14:textId="43AE263D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DC3A3" w14:textId="54906BEB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0434" w14:textId="5B9EDA5A" w:rsidR="00816E5C" w:rsidRPr="00617C99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C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отчета об использовании субсидий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1D61" w14:textId="6BB1B25D" w:rsidR="00816E5C" w:rsidRPr="00617C99" w:rsidRDefault="00816E5C" w:rsidP="00816E5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7C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Незамаевского</w:t>
            </w:r>
            <w:r w:rsidRPr="00617C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поселения)</w:t>
            </w:r>
          </w:p>
        </w:tc>
      </w:tr>
      <w:tr w:rsidR="00816E5C" w14:paraId="772814A0" w14:textId="77777777" w:rsidTr="00DD42FE"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41B5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822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5A3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1610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6536" w14:textId="7B3FAD93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8295" w14:textId="02C80145" w:rsidR="00816E5C" w:rsidRPr="006B25C2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5203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2CA9" w14:textId="77777777" w:rsidR="00816E5C" w:rsidRDefault="00816E5C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92DE97" w14:textId="77777777" w:rsidR="00DD42FE" w:rsidRDefault="00DD42FE" w:rsidP="005E285F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2FE" w:rsidSect="00DD42FE">
          <w:pgSz w:w="16838" w:h="11906" w:orient="landscape"/>
          <w:pgMar w:top="1701" w:right="295" w:bottom="567" w:left="1134" w:header="0" w:footer="709" w:gutter="0"/>
          <w:cols w:space="720"/>
          <w:formProt w:val="0"/>
          <w:docGrid w:linePitch="360"/>
        </w:sectPr>
      </w:pPr>
    </w:p>
    <w:p w14:paraId="57AC3808" w14:textId="3ED04925" w:rsidR="00645F96" w:rsidRDefault="00645F96" w:rsidP="005E285F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E7921" w14:textId="77777777" w:rsidR="00645F96" w:rsidRPr="00816E5C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ресурсного обеспечения подпрограммы</w:t>
      </w:r>
    </w:p>
    <w:p w14:paraId="4BA9A1E2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42C19" w14:textId="636B8078" w:rsidR="00645F96" w:rsidRPr="00A74AF2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Реализация подпрограммы предусматривается за счёт средств бюджета поселения.</w:t>
      </w:r>
      <w:r w:rsidR="00292CB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Поддержка  деятельности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общественных  организаций  осуществляется  в  форме предоставления субсидий некоммерческим организациям, не являющимся государственными (муниципальными)  учреждениями,  на  финансовое  обеспечение  затрат,  направленных  на реализацию проектов в области социальной поддержки граждан. 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Субсидии предоставляются ежегодно</w:t>
      </w:r>
      <w:r w:rsid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согласно Порядку по предоставлению субсидий </w:t>
      </w:r>
      <w:r w:rsidR="00D064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общественно </w:t>
      </w:r>
      <w:r w:rsidR="00A74AF2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некоммерческим организациям, не являющимся государственными (</w:t>
      </w:r>
      <w:proofErr w:type="gramStart"/>
      <w:r w:rsidR="00A74AF2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муниципальными)  учреждениями</w:t>
      </w:r>
      <w:proofErr w:type="gramEnd"/>
      <w:r w:rsidR="00A74AF2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064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Поддержка общественно </w:t>
      </w:r>
      <w:r w:rsidR="00D064DA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некоммерчески</w:t>
      </w:r>
      <w:r w:rsidR="00D064DA">
        <w:rPr>
          <w:rFonts w:ascii="Times New Roman" w:eastAsia="Times New Roman" w:hAnsi="Times New Roman" w:cs="Arial"/>
          <w:sz w:val="28"/>
          <w:szCs w:val="28"/>
          <w:lang w:eastAsia="ru-RU"/>
        </w:rPr>
        <w:t>х</w:t>
      </w:r>
      <w:r w:rsidR="00D064DA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организаци</w:t>
      </w:r>
      <w:r w:rsidR="00D064DA">
        <w:rPr>
          <w:rFonts w:ascii="Times New Roman" w:eastAsia="Times New Roman" w:hAnsi="Times New Roman" w:cs="Arial"/>
          <w:sz w:val="28"/>
          <w:szCs w:val="28"/>
          <w:lang w:eastAsia="ru-RU"/>
        </w:rPr>
        <w:t>й осуществляется в соответствии с заключенными соглашениями о предоставлении субсидий.</w:t>
      </w:r>
    </w:p>
    <w:p w14:paraId="2C0CA27C" w14:textId="7388BF44" w:rsidR="00A74AF2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Общий объем финансирования подпрограммы из средств бюджета поселения составляет </w:t>
      </w:r>
      <w:r w:rsidR="00816E5C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04492D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,0</w:t>
      </w:r>
      <w:r w:rsidR="00DA28A4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тыс. рублей, из них по годам: </w:t>
      </w:r>
    </w:p>
    <w:p w14:paraId="7BC23BFF" w14:textId="1C77E0D6" w:rsidR="00A74AF2" w:rsidRDefault="00913D20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2025</w:t>
      </w:r>
      <w:r w:rsidR="001A2942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– </w:t>
      </w:r>
      <w:r w:rsidR="00816E5C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16534C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0,0 </w:t>
      </w:r>
      <w:r w:rsidR="001A2942" w:rsidRPr="00A74AF2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</w:t>
      </w:r>
      <w:r w:rsidR="00816E5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2CEDCFA8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Ежегодно финансирование подпрограммы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из  бюджета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поселения производится в соответствии с объёмами финансирования, установленными при утверждении бюджета на соответствующий год.</w:t>
      </w:r>
    </w:p>
    <w:p w14:paraId="3A442A96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14:paraId="64228C10" w14:textId="22512147" w:rsidR="00645F96" w:rsidRDefault="001A2942" w:rsidP="005E285F">
      <w:pPr>
        <w:widowControl w:val="0"/>
        <w:tabs>
          <w:tab w:val="left" w:pos="42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района;</w:t>
      </w:r>
    </w:p>
    <w:p w14:paraId="4CB5AB97" w14:textId="77777777" w:rsidR="00645F96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Объемы финансирования по каждому из разделов мероприятий подпрограммы представлены в таблице № 2.</w:t>
      </w:r>
    </w:p>
    <w:p w14:paraId="7084A77B" w14:textId="77777777" w:rsidR="00645F96" w:rsidRDefault="001A2942" w:rsidP="005E285F">
      <w:pPr>
        <w:widowControl w:val="0"/>
        <w:tabs>
          <w:tab w:val="left" w:pos="426"/>
        </w:tabs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Таблица № 2</w:t>
      </w:r>
    </w:p>
    <w:p w14:paraId="2C19FB8B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5143" w:type="pct"/>
        <w:tblLook w:val="01E0" w:firstRow="1" w:lastRow="1" w:firstColumn="1" w:lastColumn="1" w:noHBand="0" w:noVBand="0"/>
      </w:tblPr>
      <w:tblGrid>
        <w:gridCol w:w="597"/>
        <w:gridCol w:w="4786"/>
        <w:gridCol w:w="1276"/>
        <w:gridCol w:w="3244"/>
      </w:tblGrid>
      <w:tr w:rsidR="00CB51BB" w14:paraId="77D94991" w14:textId="77777777" w:rsidTr="00CB51BB">
        <w:trPr>
          <w:trHeight w:val="75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3BFA9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B122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406D8" w14:textId="1B37F9F5" w:rsidR="00CB51BB" w:rsidRPr="00CB51BB" w:rsidRDefault="00913D20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CB51BB"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6DBA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CB51BB" w14:paraId="20FDB41C" w14:textId="77777777" w:rsidTr="00CB51BB">
        <w:trPr>
          <w:trHeight w:val="4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BC2E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FC2A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8166" w14:textId="2F67C1D2" w:rsidR="00CB51BB" w:rsidRPr="00CB51BB" w:rsidRDefault="00CB51BB" w:rsidP="00CB51BB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D28F" w14:textId="70D09D2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51BB" w14:paraId="3B44DF3F" w14:textId="77777777" w:rsidTr="00DD42FE">
        <w:trPr>
          <w:trHeight w:val="210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48E6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7844" w14:textId="1C40DCE4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первичного отделения Павловской районной организации ветеранов (пенсионеров, инвалидов) войны, труда, вооруженных сил и правоохранительных органов Незамаевского сельского поселения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FF1E" w14:textId="5FCF50B6" w:rsidR="00CB51BB" w:rsidRPr="00CB51BB" w:rsidRDefault="00CB51BB" w:rsidP="005E285F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8B11" w14:textId="5F3DFA05" w:rsidR="00CB51BB" w:rsidRPr="00CB51BB" w:rsidRDefault="00CB51BB" w:rsidP="00CB51BB">
            <w:pPr>
              <w:widowControl w:val="0"/>
              <w:tabs>
                <w:tab w:val="left" w:pos="316"/>
              </w:tabs>
              <w:spacing w:after="0" w:line="240" w:lineRule="auto"/>
              <w:ind w:left="-1669" w:right="-84" w:firstLine="12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51BB" w14:paraId="6C335A64" w14:textId="77777777" w:rsidTr="00DD42FE">
        <w:trPr>
          <w:trHeight w:val="84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73B0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0C2B" w14:textId="77777777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8B04" w14:textId="65799892" w:rsidR="00CB51BB" w:rsidRPr="00CB51BB" w:rsidRDefault="00CB51BB" w:rsidP="005E285F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461C" w14:textId="3C675061" w:rsidR="00CB51BB" w:rsidRPr="00CB51BB" w:rsidRDefault="00CB51BB" w:rsidP="005E285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Незамаевского сельского поселения</w:t>
            </w:r>
          </w:p>
        </w:tc>
      </w:tr>
    </w:tbl>
    <w:p w14:paraId="091F8D57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left="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E025F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14:paraId="6F2DC017" w14:textId="77777777" w:rsidR="00645F96" w:rsidRPr="00DD42FE" w:rsidRDefault="001A2942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D42F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5. Механизм реализации подпрограммы</w:t>
      </w:r>
    </w:p>
    <w:p w14:paraId="492F1A6E" w14:textId="77777777" w:rsidR="00645F96" w:rsidRPr="00DD42FE" w:rsidRDefault="00645F96" w:rsidP="005E285F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F15D357" w14:textId="2E6FC40E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Текущее управление подпрограммой осуществляет координатор подпрограммы –администраци</w:t>
      </w:r>
      <w:r w:rsidR="00CB51BB"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района.</w:t>
      </w:r>
    </w:p>
    <w:p w14:paraId="7359813A" w14:textId="7777777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Координатор подпрограммы:</w:t>
      </w:r>
    </w:p>
    <w:p w14:paraId="4BBF78FE" w14:textId="77777777" w:rsidR="00645F96" w:rsidRDefault="001A2942" w:rsidP="002D6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обеспечивает разработку и реализацию подпрограммы;</w:t>
      </w:r>
    </w:p>
    <w:p w14:paraId="0B9189E9" w14:textId="77777777" w:rsidR="00645F96" w:rsidRDefault="001A2942" w:rsidP="002D6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организует работу по достижению целевых показателей подпрограммы;</w:t>
      </w:r>
    </w:p>
    <w:p w14:paraId="696456C1" w14:textId="77777777" w:rsidR="00645F96" w:rsidRDefault="001A2942" w:rsidP="002D6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14:paraId="49612346" w14:textId="7777777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осуществляет иные полномочия, установленные программой.</w:t>
      </w:r>
    </w:p>
    <w:p w14:paraId="2E930341" w14:textId="696DBC1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Механизм реализации подпрограммы 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 социально ориентированных некоммерческих организаций в поселении</w:t>
      </w:r>
      <w:r w:rsidR="00D0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соглашения на предоставление субсидий.</w:t>
      </w:r>
    </w:p>
    <w:p w14:paraId="58F0B1BF" w14:textId="136E148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Объемы финансирования мероприятий подпрограммы уточняются в соответствии с решением Совета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о местном бюджете (бюджете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района) на соответствующий финансовый год и плановый период.</w:t>
      </w:r>
    </w:p>
    <w:p w14:paraId="24DFE420" w14:textId="19A60356" w:rsidR="0073356F" w:rsidRPr="0073356F" w:rsidRDefault="0073356F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 реализацией подпрограммы осуществляет координатор программы –глав</w:t>
      </w:r>
      <w:r w:rsidR="00CB51BB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Незамаевского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района.</w:t>
      </w:r>
    </w:p>
    <w:p w14:paraId="3C3F5D24" w14:textId="77777777" w:rsidR="00645F96" w:rsidRDefault="00645F96" w:rsidP="002D6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50CC9" w14:textId="77777777" w:rsidR="00645F96" w:rsidRDefault="00645F96" w:rsidP="005E285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63F8D" w14:textId="77777777" w:rsidR="00CB51BB" w:rsidRDefault="00CB51BB" w:rsidP="005E285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7585F" w14:textId="76EF97CF" w:rsidR="00645F96" w:rsidRDefault="00CB51BB" w:rsidP="00817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Незамаевского сельского</w:t>
      </w:r>
    </w:p>
    <w:p w14:paraId="49C3B800" w14:textId="0A5A5687" w:rsidR="00CB51BB" w:rsidRDefault="00CB51BB" w:rsidP="00817E4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Левченко</w:t>
      </w:r>
    </w:p>
    <w:p w14:paraId="2036019D" w14:textId="77777777" w:rsidR="00645F96" w:rsidRDefault="00645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2E8BA5A" w14:textId="77777777" w:rsidR="00645F96" w:rsidRDefault="00645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9E1EDDE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B6F2C1A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62FB9BBD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699287A3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56A5A39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4C1406A9" w14:textId="77777777" w:rsidR="00A74AF2" w:rsidRDefault="00A74AF2" w:rsidP="00A72159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C76F03A" w14:textId="77777777" w:rsidR="00A72159" w:rsidRDefault="00A72159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EACFBD" w14:textId="77777777" w:rsidR="00645F96" w:rsidRDefault="00645F96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306A5E" w14:textId="77777777" w:rsidR="00645F96" w:rsidRDefault="00645F96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6D506B" w14:textId="77777777" w:rsidR="00645F96" w:rsidRDefault="00645F96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B30286" w14:textId="77777777" w:rsidR="00645F96" w:rsidRDefault="00645F96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1C8BA7" w14:textId="77777777" w:rsidR="00647A8F" w:rsidRDefault="00647A8F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259A88" w14:textId="77777777" w:rsidR="00205E59" w:rsidRDefault="00205E59">
      <w:pPr>
        <w:widowControl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F33050" w14:textId="77777777" w:rsidR="00292CBC" w:rsidRDefault="00292CBC" w:rsidP="006B25C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163EA9" w14:textId="77777777" w:rsidR="00DD42FE" w:rsidRDefault="00DD42FE" w:rsidP="000C29AF">
      <w:pPr>
        <w:widowControl w:val="0"/>
        <w:spacing w:after="0" w:line="240" w:lineRule="auto"/>
        <w:ind w:left="637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9156C9" w14:textId="3A329256" w:rsidR="00645F96" w:rsidRDefault="001A2942" w:rsidP="000C29AF">
      <w:pPr>
        <w:widowControl w:val="0"/>
        <w:spacing w:after="0" w:line="240" w:lineRule="auto"/>
        <w:ind w:left="637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D54218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</w:p>
    <w:p w14:paraId="19087C84" w14:textId="6E6596B0" w:rsidR="00645F96" w:rsidRDefault="001A2942" w:rsidP="000C29AF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муниципальной программе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поддержка граждан    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0C29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29AF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айона»</w:t>
      </w:r>
    </w:p>
    <w:tbl>
      <w:tblPr>
        <w:tblW w:w="95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9"/>
        <w:gridCol w:w="4422"/>
      </w:tblGrid>
      <w:tr w:rsidR="00645F96" w14:paraId="53377B21" w14:textId="77777777">
        <w:tc>
          <w:tcPr>
            <w:tcW w:w="5148" w:type="dxa"/>
          </w:tcPr>
          <w:p w14:paraId="759DA506" w14:textId="77777777" w:rsidR="00645F96" w:rsidRDefault="00645F96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14:paraId="3BD0C58D" w14:textId="77777777" w:rsidR="00645F96" w:rsidRDefault="00645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7B70B7" w14:textId="77777777" w:rsidR="00645F96" w:rsidRDefault="00645F9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52D4EC" w14:textId="77777777" w:rsidR="000C29AF" w:rsidRDefault="000C29AF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9FDA26" w14:textId="77777777" w:rsidR="00645F96" w:rsidRPr="000C29AF" w:rsidRDefault="001A294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ПАСПОРТ ПОДПРОГРАММЫ</w:t>
      </w:r>
    </w:p>
    <w:p w14:paraId="1A09F65F" w14:textId="62B4DA6B" w:rsidR="00645F96" w:rsidRPr="000C29AF" w:rsidRDefault="001A2942" w:rsidP="000C29AF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«Меры социальной поддержки отдельных категорий граждан </w:t>
      </w:r>
      <w:r w:rsidR="000D797C"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D797C"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14:paraId="0B3D4EF7" w14:textId="77777777" w:rsidR="00645F96" w:rsidRDefault="00645F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4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348"/>
        <w:gridCol w:w="5894"/>
      </w:tblGrid>
      <w:tr w:rsidR="00645F96" w14:paraId="74ABF7F5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12E7" w14:textId="77777777" w:rsidR="00645F96" w:rsidRDefault="001A2942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  <w:p w14:paraId="25E0F219" w14:textId="77777777" w:rsidR="00645F96" w:rsidRDefault="001A2942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5A03" w14:textId="433CA5E8" w:rsidR="00645F96" w:rsidRDefault="001A2942" w:rsidP="00205E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</w:t>
            </w:r>
            <w:r w:rsidR="000C29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="00205E5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0D79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района</w:t>
            </w:r>
            <w:proofErr w:type="gramEnd"/>
          </w:p>
        </w:tc>
      </w:tr>
      <w:tr w:rsidR="00645F96" w14:paraId="397D567E" w14:textId="77777777" w:rsidTr="000C29AF">
        <w:trPr>
          <w:trHeight w:val="8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6E2A" w14:textId="77777777" w:rsidR="00645F96" w:rsidRDefault="001A2942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14:paraId="3612F3FC" w14:textId="77777777" w:rsidR="00645F96" w:rsidRDefault="001A2942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1026E344" w14:textId="77777777" w:rsidR="00645F96" w:rsidRDefault="00645F9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5D94" w14:textId="356746B9" w:rsidR="00645F96" w:rsidRDefault="001A2942" w:rsidP="008325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14:paraId="19B7C13F" w14:textId="77777777" w:rsidR="00645F96" w:rsidRDefault="00645F96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F96" w14:paraId="543054AE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F9FD" w14:textId="77777777" w:rsidR="00645F96" w:rsidRDefault="001A2942">
            <w:pPr>
              <w:widowControl w:val="0"/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    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D11" w14:textId="13E44E38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жизни лиц, замещавших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и уволенных в связи с выходом на пенсию. 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14:paraId="2E678399" w14:textId="7463FCF0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мер социальной поддержки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района, имеющим стаж муниципальной службы 15 и более лет, уволенным с муниципальной службы в связи с выходом на пенсию.</w:t>
            </w:r>
          </w:p>
        </w:tc>
      </w:tr>
      <w:tr w:rsidR="00645F96" w14:paraId="1A5DC7A2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8338" w14:textId="77777777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1FF" w14:textId="74B28C63" w:rsidR="00645F96" w:rsidRDefault="001A29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645F96" w14:paraId="6DFEAD1C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5D15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</w:t>
            </w:r>
          </w:p>
          <w:p w14:paraId="60BFB031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  <w:p w14:paraId="34D71F2B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  <w:p w14:paraId="3BD38685" w14:textId="77777777" w:rsidR="00645F96" w:rsidRDefault="00645F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6440" w14:textId="7A8018F3" w:rsidR="00645F96" w:rsidRDefault="00631EE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выпла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дополнительное материальное обеспечение лиц, замещавших 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должности муниципальной службы администрации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Павловского</w:t>
            </w:r>
            <w:r w:rsidR="001559AD" w:rsidRPr="001559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45F96" w14:paraId="6CB78BE7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FE69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EA11" w14:textId="4B625A2C" w:rsidR="00645F96" w:rsidRDefault="0083257D" w:rsidP="000C29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 реализации подпрограммы: </w:t>
            </w:r>
            <w:r w:rsidR="00913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0C2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45F96" w14:paraId="5993820B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1554" w14:textId="77777777" w:rsidR="00645F96" w:rsidRDefault="001A2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0D76" w14:textId="5162F1A6" w:rsidR="00645F96" w:rsidRDefault="001A2942" w:rsidP="00832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из средств местного бюджета составляет </w:t>
            </w:r>
            <w:r w:rsidR="00D54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244,5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14:paraId="32AB2875" w14:textId="60810DAD" w:rsidR="00645F96" w:rsidRDefault="00913D20" w:rsidP="00205E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54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244,5</w:t>
            </w:r>
            <w:r w:rsidR="00832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9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34F94331" w14:textId="5A2B6FAB" w:rsidR="00645F96" w:rsidRDefault="00645F96" w:rsidP="00832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5F96" w14:paraId="439AE511" w14:textId="77777777" w:rsidTr="000C29A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343" w14:textId="2EEE830A" w:rsidR="00645F96" w:rsidRDefault="001A2942" w:rsidP="00205E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205E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выполнением</w:t>
            </w:r>
          </w:p>
          <w:p w14:paraId="05BF74F7" w14:textId="77777777" w:rsidR="00645F96" w:rsidRDefault="001A2942" w:rsidP="00205E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D01F" w14:textId="3F1EA023" w:rsidR="00645F96" w:rsidRDefault="000C29AF" w:rsidP="00773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773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D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Павловского</w:t>
            </w:r>
            <w:r w:rsidR="001A2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района</w:t>
            </w:r>
            <w:proofErr w:type="gramEnd"/>
          </w:p>
        </w:tc>
      </w:tr>
    </w:tbl>
    <w:p w14:paraId="285292AC" w14:textId="77777777" w:rsidR="00645F96" w:rsidRDefault="00645F9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D18DA1" w14:textId="2F91C0AC" w:rsidR="00645F96" w:rsidRPr="000C29AF" w:rsidRDefault="001A2942">
      <w:pPr>
        <w:widowControl w:val="0"/>
        <w:numPr>
          <w:ilvl w:val="0"/>
          <w:numId w:val="4"/>
        </w:num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Характеристика текущего состояния и прогноз развития социальной сферы </w:t>
      </w:r>
      <w:r w:rsidR="000D797C"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proofErr w:type="gramStart"/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поселения  </w:t>
      </w:r>
      <w:r w:rsidR="00816E5C"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Павловский</w:t>
      </w:r>
      <w:proofErr w:type="gramEnd"/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</w:t>
      </w:r>
    </w:p>
    <w:p w14:paraId="3C33155B" w14:textId="77777777" w:rsidR="00645F96" w:rsidRPr="000C29AF" w:rsidRDefault="00645F96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8938092" w14:textId="0D80FB12" w:rsidR="00645F96" w:rsidRDefault="001A2942" w:rsidP="00205E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Стратегией социально-экономического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развития  </w:t>
      </w:r>
      <w:r w:rsidR="000D79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Незамаевского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определены цели и задачи в сфере социальной защиты населения, которые направлены на улучшение качества жизни граждан.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органы местного самоуправления вправе оказывать дополнительную материальную поддержку гражданам, замещавшим муниципальные должности и должности муниципальной службы и уволенным с муниципальной службы в связи с выходом на пенсию, за счет средств бюджета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14:paraId="1DB8036F" w14:textId="04BBFE85" w:rsidR="00645F96" w:rsidRDefault="001A2942" w:rsidP="002D647E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небольшой размер пенсий бывших муниципальных служащих, изучив практику выплаты дополнительного материального обеспечения, сложившуюся в муниципальных образованиях края, принято решение Совета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.06.20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пенсии за выслугу лет (дополнительном материальном обеспечении) лицам, замещавшим муниципальные должности и должности муниципальной службы в а</w:t>
      </w:r>
      <w:r w:rsid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r w:rsid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D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6070E4" w:rsidRPr="00607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предусматривающее дополнительные выплаты пенсионерам за счет местного бюджета.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7687B1D" w14:textId="77777777" w:rsidR="00645F96" w:rsidRDefault="001A2942" w:rsidP="002D647E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E47CD72" w14:textId="77777777" w:rsidR="00645F96" w:rsidRPr="000C29AF" w:rsidRDefault="001A2942" w:rsidP="002D647E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C29AF">
        <w:rPr>
          <w:rFonts w:ascii="Times New Roman" w:hAnsi="Times New Roman" w:cs="Times New Roman"/>
          <w:bCs/>
          <w:sz w:val="28"/>
          <w:szCs w:val="28"/>
          <w:lang w:eastAsia="ru-RU"/>
        </w:rPr>
        <w:t>Цели, задачи и целевые показатели достижения целей и решения задач, сроки и этапы реализации подпрограммы</w:t>
      </w:r>
    </w:p>
    <w:p w14:paraId="63A153F2" w14:textId="77777777" w:rsidR="00645F96" w:rsidRDefault="00645F96" w:rsidP="002D64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1E5A55" w14:textId="77777777" w:rsidR="00645F96" w:rsidRDefault="001A2942" w:rsidP="002D64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Основными целями подпрограммы являются:</w:t>
      </w:r>
    </w:p>
    <w:p w14:paraId="0A7C4C8B" w14:textId="32A5761B" w:rsidR="00645F96" w:rsidRDefault="001A2942" w:rsidP="002D64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жизни лиц, замещавших муниципальные должности и должности муниципальной службы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уволенных в связи с выходом на пенсию. 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14:paraId="5D9125EB" w14:textId="77777777" w:rsidR="00645F96" w:rsidRDefault="001A2942" w:rsidP="002D64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Задачи, которые необходимо решить для достижения поставленных целей:</w:t>
      </w:r>
    </w:p>
    <w:p w14:paraId="281C07B0" w14:textId="664EDFFF" w:rsidR="00631EE0" w:rsidRDefault="001A2942" w:rsidP="002D647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246895C5" w14:textId="7C0A0984" w:rsidR="00645F96" w:rsidRDefault="001A2942" w:rsidP="002D647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F1CA323" w14:textId="284BB922" w:rsidR="00631EE0" w:rsidRDefault="00631EE0" w:rsidP="00631EE0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14:paraId="5B466189" w14:textId="77777777" w:rsidR="00645F96" w:rsidRDefault="001A2942">
      <w:pPr>
        <w:widowControl w:val="0"/>
        <w:spacing w:after="0" w:line="240" w:lineRule="auto"/>
        <w:ind w:left="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591"/>
        <w:gridCol w:w="3061"/>
        <w:gridCol w:w="851"/>
        <w:gridCol w:w="708"/>
        <w:gridCol w:w="2141"/>
        <w:gridCol w:w="14"/>
        <w:gridCol w:w="2127"/>
      </w:tblGrid>
      <w:tr w:rsidR="00EC27BE" w14:paraId="5EACD2C4" w14:textId="77777777" w:rsidTr="0047590A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9CBC" w14:textId="77777777" w:rsidR="00EC27BE" w:rsidRDefault="00EC27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BB93" w14:textId="77777777" w:rsidR="00EC27BE" w:rsidRDefault="00EC27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EA18" w14:textId="77777777" w:rsidR="00EC27BE" w:rsidRDefault="00EC27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F94" w14:textId="77777777" w:rsidR="00EC27BE" w:rsidRDefault="00EC27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7D5" w14:textId="77777777" w:rsidR="00EC27BE" w:rsidRDefault="00EC2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47590A" w14:paraId="75CB5FAA" w14:textId="77777777" w:rsidTr="0047590A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819F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7120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B396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6EF7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BBAB" w14:textId="7D19803B" w:rsidR="0047590A" w:rsidRDefault="0047590A" w:rsidP="00D542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5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486A" w14:textId="030BBC3D" w:rsidR="0047590A" w:rsidRDefault="00913D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5BC02800" w14:textId="2AC2291B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90A" w14:paraId="2B2151A4" w14:textId="77777777" w:rsidTr="0047590A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EA88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1AEE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E6CA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B46B" w14:textId="77777777" w:rsidR="0047590A" w:rsidRDefault="00475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28F7" w14:textId="77777777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4BFE" w14:textId="77777777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14:paraId="242B45CB" w14:textId="75AFC793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90A" w14:paraId="6CC34024" w14:textId="77777777" w:rsidTr="0047590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A218" w14:textId="77777777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4C8B" w14:textId="504F21B4" w:rsidR="0047590A" w:rsidRDefault="0047590A" w:rsidP="00475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«Меры социальной поддержки отдельных категорий граждан Незамаевского сельского поселения Павловского района»</w:t>
            </w:r>
          </w:p>
        </w:tc>
      </w:tr>
      <w:tr w:rsidR="0047590A" w14:paraId="48F86D54" w14:textId="77777777" w:rsidTr="007A02B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A881" w14:textId="77777777" w:rsidR="0047590A" w:rsidRDefault="0047590A" w:rsidP="00631E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276A" w14:textId="6A6E3814" w:rsidR="0047590A" w:rsidRDefault="0047590A" w:rsidP="00631EE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выплат на дополнительное материальное обеспечение лиц, замещавших должности муниципальной службы администрации Незамаевского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373" w14:textId="003CAA53" w:rsidR="0047590A" w:rsidRDefault="0047590A" w:rsidP="00631E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02A8" w14:textId="7AEA4232" w:rsidR="0047590A" w:rsidRDefault="0047590A" w:rsidP="00631E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8551" w14:textId="06CCCFA2" w:rsidR="0047590A" w:rsidRDefault="0047590A" w:rsidP="00631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EFAB" w14:textId="7A463A23" w:rsidR="0047590A" w:rsidRDefault="0047590A" w:rsidP="00631E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</w:tr>
    </w:tbl>
    <w:p w14:paraId="7D87133E" w14:textId="77777777" w:rsidR="00645F96" w:rsidRDefault="00645F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586A97" w14:textId="77777777" w:rsidR="00DD42FE" w:rsidRDefault="00DD42FE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DD42FE" w:rsidSect="000D055A">
          <w:pgSz w:w="11906" w:h="16838"/>
          <w:pgMar w:top="1134" w:right="567" w:bottom="1134" w:left="1701" w:header="0" w:footer="709" w:gutter="0"/>
          <w:cols w:space="720"/>
          <w:formProt w:val="0"/>
          <w:docGrid w:linePitch="360"/>
        </w:sectPr>
      </w:pPr>
    </w:p>
    <w:p w14:paraId="41FA28A9" w14:textId="4D6E9509" w:rsidR="00645F96" w:rsidRPr="0047590A" w:rsidRDefault="001A2942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47590A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еречень</w:t>
      </w:r>
    </w:p>
    <w:p w14:paraId="18B26F7B" w14:textId="0A9706DE" w:rsidR="00645F96" w:rsidRPr="0047590A" w:rsidRDefault="001A294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мероприятий подпрограммы</w:t>
      </w:r>
      <w:r w:rsidR="004759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«Меры социальной поддержки отдельных категорий граждан </w:t>
      </w:r>
      <w:r w:rsidR="000D797C"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>Незамаевского</w:t>
      </w: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D797C"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>Павловского</w:t>
      </w: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14:paraId="106B9262" w14:textId="77777777" w:rsidR="00645F96" w:rsidRDefault="00645F96">
      <w:pPr>
        <w:widowControl w:val="0"/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2" w:type="pct"/>
        <w:tblLayout w:type="fixed"/>
        <w:tblLook w:val="01E0" w:firstRow="1" w:lastRow="1" w:firstColumn="1" w:lastColumn="1" w:noHBand="0" w:noVBand="0"/>
      </w:tblPr>
      <w:tblGrid>
        <w:gridCol w:w="1727"/>
        <w:gridCol w:w="3764"/>
        <w:gridCol w:w="489"/>
        <w:gridCol w:w="50"/>
        <w:gridCol w:w="1961"/>
        <w:gridCol w:w="50"/>
        <w:gridCol w:w="1477"/>
        <w:gridCol w:w="44"/>
        <w:gridCol w:w="626"/>
        <w:gridCol w:w="93"/>
        <w:gridCol w:w="2007"/>
        <w:gridCol w:w="44"/>
        <w:gridCol w:w="2138"/>
        <w:gridCol w:w="96"/>
      </w:tblGrid>
      <w:tr w:rsidR="00DD42FE" w14:paraId="1D958146" w14:textId="77777777" w:rsidTr="00DD42FE">
        <w:trPr>
          <w:gridAfter w:val="1"/>
          <w:wAfter w:w="32" w:type="pct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8522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206D" w14:textId="77777777" w:rsidR="0047590A" w:rsidRDefault="0047590A" w:rsidP="0047590A">
            <w:pPr>
              <w:widowControl w:val="0"/>
              <w:spacing w:after="0" w:line="240" w:lineRule="auto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EDBBC7B" w14:textId="77777777" w:rsidR="0047590A" w:rsidRDefault="0047590A" w:rsidP="0047590A">
            <w:pPr>
              <w:widowControl w:val="0"/>
              <w:spacing w:after="0" w:line="240" w:lineRule="auto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8E14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7579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14:paraId="216C857D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E0C7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14:paraId="3C41205D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финансирования,</w:t>
            </w:r>
          </w:p>
          <w:p w14:paraId="2983631B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07DDC0D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9F02" w14:textId="7FFE6D09" w:rsidR="0047590A" w:rsidRDefault="00913D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75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0A16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B939" w14:textId="6A37653B" w:rsidR="0047590A" w:rsidRPr="00631EE0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  <w:r w:rsidRPr="00631EE0">
              <w:rPr>
                <w:rFonts w:ascii="Times New Roman" w:hAnsi="Times New Roman" w:cs="Times New Roman"/>
                <w:lang w:eastAsia="ru-RU"/>
              </w:rPr>
              <w:t xml:space="preserve"> заказчик</w:t>
            </w:r>
            <w:proofErr w:type="gramEnd"/>
            <w:r w:rsidRPr="00631EE0">
              <w:rPr>
                <w:rFonts w:ascii="Times New Roman" w:hAnsi="Times New Roman" w:cs="Times New Roman"/>
                <w:lang w:eastAsia="ru-RU"/>
              </w:rPr>
              <w:t>, главный распорядитель бюджетных средств, исполнитель</w:t>
            </w:r>
          </w:p>
        </w:tc>
      </w:tr>
      <w:tr w:rsidR="00DD42FE" w14:paraId="13B43755" w14:textId="77777777" w:rsidTr="00DD42FE"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680A" w14:textId="5C59A845" w:rsidR="00E73D2C" w:rsidRDefault="0047590A" w:rsidP="004759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C969" w14:textId="1975A55B" w:rsidR="00E73D2C" w:rsidRDefault="00E73D2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Повышение уровня жизни лиц, замещавших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уволенных в связи с выходом на пенсию. Обеспечение финансирования выплаты доплаты к трудовой пенсии за выслугу лет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14:paraId="0C577F1D" w14:textId="544F0EC5" w:rsidR="00E73D2C" w:rsidRDefault="00E73D2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мер социальной поддержки лицам, замещавшим муниципальные должности и должности муниципальной службы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D7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района, имеющим стаж муниципальной службы 15 и более лет, уволенным с муниципальной службы в связи с выходом на пенсию.</w:t>
            </w:r>
          </w:p>
        </w:tc>
      </w:tr>
      <w:tr w:rsidR="0047590A" w14:paraId="0912B167" w14:textId="77777777" w:rsidTr="00DD42FE"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6969" w14:textId="4F3A987D" w:rsidR="00E73D2C" w:rsidRDefault="0047590A" w:rsidP="0047590A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3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0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8E72" w14:textId="77777777" w:rsidR="00E73D2C" w:rsidRDefault="00E73D2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Обеспечение предоставления дополнительных мер социальной поддержки отдельных категорий граждан, содействующих улучшению их материального положения</w:t>
            </w:r>
          </w:p>
          <w:p w14:paraId="3EF6471B" w14:textId="77777777" w:rsidR="0047590A" w:rsidRDefault="0047590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2FE" w14:paraId="2340FF35" w14:textId="77777777" w:rsidTr="000D055A">
        <w:trPr>
          <w:trHeight w:val="147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F49D" w14:textId="665077C7" w:rsidR="0047590A" w:rsidRDefault="0047590A" w:rsidP="004759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08C4" w14:textId="475BAD6D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обеспечении лиц, замещавших должности муниципальной службы администрации Незамаевского сельского поселения Павловского района</w:t>
            </w:r>
          </w:p>
        </w:tc>
        <w:tc>
          <w:tcPr>
            <w:tcW w:w="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9097" w14:textId="77777777" w:rsidR="0047590A" w:rsidRDefault="0047590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5FD52A" w14:textId="77777777" w:rsidR="0047590A" w:rsidRPr="00E73D2C" w:rsidRDefault="0047590A" w:rsidP="00E73D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5C08C8" w14:textId="77777777" w:rsidR="0047590A" w:rsidRDefault="0047590A" w:rsidP="00E73D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7515BA" w14:textId="7EC9DD09" w:rsidR="0047590A" w:rsidRPr="00E73D2C" w:rsidRDefault="0047590A" w:rsidP="00E73D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6833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DD2806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14:paraId="60552A32" w14:textId="77777777" w:rsidR="0047590A" w:rsidRDefault="0047590A" w:rsidP="0047590A">
            <w:pPr>
              <w:widowControl w:val="0"/>
              <w:spacing w:after="0" w:line="240" w:lineRule="auto"/>
              <w:ind w:left="-249" w:hanging="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6D43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D76EE91" w14:textId="77777777" w:rsidR="0047590A" w:rsidRPr="006B25C2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E40ACF6" w14:textId="026CD593" w:rsidR="0047590A" w:rsidRPr="006B25C2" w:rsidRDefault="00D542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244,5</w:t>
            </w: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9C8" w14:textId="77777777" w:rsidR="0047590A" w:rsidRPr="006B25C2" w:rsidRDefault="0047590A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lang w:eastAsia="ru-RU"/>
              </w:rPr>
            </w:pPr>
          </w:p>
          <w:p w14:paraId="5BBD53F9" w14:textId="77777777" w:rsidR="0047590A" w:rsidRDefault="0047590A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lang w:eastAsia="ru-RU"/>
              </w:rPr>
            </w:pPr>
          </w:p>
          <w:p w14:paraId="2D1278E6" w14:textId="799E4E70" w:rsidR="0047590A" w:rsidRPr="006B25C2" w:rsidRDefault="00D54218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244,5</w:t>
            </w:r>
          </w:p>
          <w:p w14:paraId="18B5AF89" w14:textId="094B6947" w:rsidR="0047590A" w:rsidRDefault="0047590A" w:rsidP="007F2CE8">
            <w:pPr>
              <w:ind w:left="-108"/>
              <w:rPr>
                <w:rFonts w:ascii="Times New Roman" w:hAnsi="Times New Roman" w:cs="Times New Roman"/>
                <w:lang w:eastAsia="ru-RU"/>
              </w:rPr>
            </w:pPr>
          </w:p>
          <w:p w14:paraId="6F7CFDDF" w14:textId="0D1BD78A" w:rsidR="0047590A" w:rsidRPr="006B25C2" w:rsidRDefault="0047590A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2089B48" w14:textId="29245258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4F39FF48" w14:textId="77777777" w:rsidR="0047590A" w:rsidRPr="006B25C2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117AAA3" w14:textId="7F035D2C" w:rsidR="0047590A" w:rsidRPr="006B25C2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56436D33" w14:textId="77777777" w:rsidR="0047590A" w:rsidRDefault="004759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6B016342" w14:textId="52818A66" w:rsidR="0047590A" w:rsidRPr="006B25C2" w:rsidRDefault="0047590A" w:rsidP="007F2CE8">
            <w:pPr>
              <w:widowControl w:val="0"/>
              <w:spacing w:after="0" w:line="240" w:lineRule="auto"/>
              <w:ind w:left="-108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C96C" w14:textId="77777777" w:rsidR="0047590A" w:rsidRDefault="004759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материального уровня отдельных категорий граждан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042F" w14:textId="2319C60C" w:rsidR="0047590A" w:rsidRDefault="0047590A" w:rsidP="0047590A">
            <w:pPr>
              <w:widowControl w:val="0"/>
              <w:tabs>
                <w:tab w:val="left" w:pos="66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Незамаевского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  Павловского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14:paraId="13AB073A" w14:textId="2ECF6E96" w:rsidR="0047590A" w:rsidRDefault="0047590A" w:rsidP="0047590A">
            <w:pPr>
              <w:widowControl w:val="0"/>
              <w:tabs>
                <w:tab w:val="left" w:pos="66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055A" w14:paraId="723FEEED" w14:textId="77777777" w:rsidTr="00DD42FE">
        <w:tc>
          <w:tcPr>
            <w:tcW w:w="1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481" w14:textId="77777777" w:rsidR="0047590A" w:rsidRDefault="0047590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70F1" w14:textId="77777777" w:rsidR="0047590A" w:rsidRDefault="0047590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C3B6" w14:textId="77777777" w:rsidR="0047590A" w:rsidRDefault="0047590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0831" w14:textId="2553F17B" w:rsidR="0047590A" w:rsidRPr="007F2CE8" w:rsidRDefault="00D54218" w:rsidP="007F2CE8">
            <w:pPr>
              <w:widowControl w:val="0"/>
              <w:spacing w:after="0" w:line="240" w:lineRule="auto"/>
              <w:ind w:left="-10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244,5</w:t>
            </w:r>
          </w:p>
        </w:tc>
        <w:tc>
          <w:tcPr>
            <w:tcW w:w="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75AC" w14:textId="354FF2A2" w:rsidR="0047590A" w:rsidRPr="007F2CE8" w:rsidRDefault="00D54218" w:rsidP="007F2CE8">
            <w:pPr>
              <w:widowControl w:val="0"/>
              <w:spacing w:after="0" w:line="240" w:lineRule="auto"/>
              <w:ind w:left="-107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244,5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C9B" w14:textId="77777777" w:rsidR="0047590A" w:rsidRDefault="0047590A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26F9" w14:textId="77777777" w:rsidR="0047590A" w:rsidRDefault="0047590A">
            <w:pPr>
              <w:widowControl w:val="0"/>
              <w:tabs>
                <w:tab w:val="left" w:pos="6614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672646" w14:textId="77777777" w:rsidR="00DD42FE" w:rsidRDefault="00DD42FE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DD42FE" w:rsidSect="000D055A">
          <w:pgSz w:w="16838" w:h="11906" w:orient="landscape"/>
          <w:pgMar w:top="1134" w:right="567" w:bottom="1134" w:left="1701" w:header="0" w:footer="709" w:gutter="0"/>
          <w:cols w:space="720"/>
          <w:formProt w:val="0"/>
          <w:docGrid w:linePitch="360"/>
        </w:sectPr>
      </w:pPr>
    </w:p>
    <w:p w14:paraId="19BDFD73" w14:textId="28FDEC83" w:rsidR="00645F96" w:rsidRDefault="00645F96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8B0E84A" w14:textId="77777777" w:rsidR="00645F96" w:rsidRPr="0047590A" w:rsidRDefault="001A2942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590A">
        <w:rPr>
          <w:rFonts w:ascii="Times New Roman" w:hAnsi="Times New Roman" w:cs="Times New Roman"/>
          <w:bCs/>
          <w:sz w:val="28"/>
          <w:szCs w:val="28"/>
          <w:lang w:eastAsia="ru-RU"/>
        </w:rPr>
        <w:t>Обоснование ресурсного обеспечение подпрограммы</w:t>
      </w:r>
    </w:p>
    <w:p w14:paraId="25CC2B9C" w14:textId="77777777" w:rsidR="00645F96" w:rsidRDefault="00645F9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4B1D983" w14:textId="59DFB99C" w:rsidR="00645F96" w:rsidRDefault="001A2942">
      <w:pPr>
        <w:widowControl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Ресурсно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 обеспечение подпрограммы осуществляется за счет средств местного бюджета. Общий объем финансирования подпрограммы из средств местного бюджета составляе</w:t>
      </w:r>
      <w:r w:rsidR="001116FD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D54218">
        <w:rPr>
          <w:rFonts w:ascii="Times New Roman" w:hAnsi="Times New Roman" w:cs="Times New Roman"/>
          <w:sz w:val="28"/>
          <w:szCs w:val="28"/>
          <w:lang w:eastAsia="ru-RU"/>
        </w:rPr>
        <w:t>244,5</w:t>
      </w:r>
      <w:r w:rsidR="00893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14:paraId="55F24843" w14:textId="54AE0286" w:rsidR="00645F96" w:rsidRDefault="00913D20">
      <w:pPr>
        <w:widowControl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 w:rsidR="00D54218">
        <w:rPr>
          <w:rFonts w:ascii="Times New Roman" w:hAnsi="Times New Roman" w:cs="Times New Roman"/>
          <w:sz w:val="28"/>
          <w:szCs w:val="28"/>
          <w:lang w:eastAsia="ru-RU"/>
        </w:rPr>
        <w:t>244,5</w:t>
      </w:r>
      <w:r w:rsidR="001116FD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759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6FAB60A" w14:textId="7813D2D7" w:rsidR="00645F96" w:rsidRDefault="001A2942">
      <w:pPr>
        <w:widowControl w:val="0"/>
        <w:shd w:val="clear" w:color="auto" w:fill="FFFFFF"/>
        <w:spacing w:after="0" w:line="240" w:lineRule="auto"/>
        <w:ind w:left="426" w:firstLine="851"/>
        <w:jc w:val="both"/>
        <w:rPr>
          <w:rFonts w:ascii="Verdana" w:hAnsi="Verdana" w:cs="Verdana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Объемы финансирования мероприятий подпрограммы уточняются в соответствии с решением Совета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 местном бюджете (бюджете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района) на соответствующий финан</w:t>
      </w:r>
      <w:r w:rsidR="001116FD">
        <w:rPr>
          <w:rFonts w:ascii="Times New Roman" w:hAnsi="Times New Roman" w:cs="Times New Roman"/>
          <w:sz w:val="28"/>
          <w:szCs w:val="28"/>
          <w:lang w:eastAsia="ru-RU"/>
        </w:rPr>
        <w:t>совый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7226" w14:textId="77777777" w:rsidR="00645F96" w:rsidRDefault="00645F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F617D1" w14:textId="77777777" w:rsidR="00645F96" w:rsidRPr="002D647E" w:rsidRDefault="001A2942" w:rsidP="001425E0">
      <w:pPr>
        <w:shd w:val="clear" w:color="auto" w:fill="FFFFFF"/>
        <w:spacing w:after="0" w:line="240" w:lineRule="auto"/>
        <w:ind w:left="426" w:hanging="426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647E">
        <w:rPr>
          <w:rFonts w:ascii="Times New Roman" w:hAnsi="Times New Roman" w:cs="Times New Roman"/>
          <w:bCs/>
          <w:sz w:val="28"/>
          <w:szCs w:val="28"/>
          <w:lang w:eastAsia="ru-RU"/>
        </w:rPr>
        <w:t>5. Механизм реализации муниципальной подпрограммы</w:t>
      </w:r>
    </w:p>
    <w:p w14:paraId="57FC51B7" w14:textId="77777777" w:rsidR="00645F96" w:rsidRDefault="00645F96" w:rsidP="00142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D7BA71" w14:textId="77777777" w:rsidR="00645F96" w:rsidRDefault="001A2942">
      <w:pPr>
        <w:widowControl w:val="0"/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подпрограмму включены мероприятия, предусмотренные полномочиями для выполнения органами местного самоуправления:</w:t>
      </w:r>
    </w:p>
    <w:p w14:paraId="4018362D" w14:textId="77777777" w:rsidR="00645F96" w:rsidRDefault="001A2942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7BE32DDE" w14:textId="77777777" w:rsidR="00645F96" w:rsidRDefault="001A294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  <w:t xml:space="preserve">Для финансирования программных мероприятий выделяются средства из местного бюджета. </w:t>
      </w:r>
    </w:p>
    <w:p w14:paraId="672B6022" w14:textId="77777777" w:rsidR="002D647E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D797C">
        <w:rPr>
          <w:rFonts w:ascii="Times New Roman" w:hAnsi="Times New Roman" w:cs="Times New Roman"/>
          <w:sz w:val="28"/>
          <w:szCs w:val="28"/>
          <w:lang w:eastAsia="ru-RU"/>
        </w:rPr>
        <w:t>Незамаевского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(Заказчик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подпрограммы)  осуществляет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организацию, координацию и контроль работ по выполнению Программы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D647E">
        <w:rPr>
          <w:rFonts w:ascii="Times New Roman" w:hAnsi="Times New Roman" w:cs="Times New Roman"/>
          <w:sz w:val="28"/>
          <w:szCs w:val="28"/>
        </w:rPr>
        <w:t xml:space="preserve">08 сентября  </w:t>
      </w:r>
      <w:r w:rsidR="00E73D2C">
        <w:rPr>
          <w:rFonts w:ascii="Times New Roman" w:hAnsi="Times New Roman" w:cs="Times New Roman"/>
          <w:sz w:val="28"/>
          <w:szCs w:val="28"/>
        </w:rPr>
        <w:t xml:space="preserve"> 202</w:t>
      </w:r>
      <w:r w:rsidR="002D6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647E"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2D647E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2D64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формировани</w:t>
      </w:r>
      <w:r w:rsidR="002D64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реализации </w:t>
      </w:r>
      <w:r w:rsidR="002D647E">
        <w:rPr>
          <w:rFonts w:ascii="Times New Roman" w:hAnsi="Times New Roman" w:cs="Times New Roman"/>
          <w:sz w:val="28"/>
          <w:szCs w:val="28"/>
        </w:rPr>
        <w:t xml:space="preserve">и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D797C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797C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D647E">
        <w:rPr>
          <w:rFonts w:ascii="Times New Roman" w:hAnsi="Times New Roman" w:cs="Times New Roman"/>
          <w:sz w:val="28"/>
          <w:szCs w:val="28"/>
        </w:rPr>
        <w:t>.</w:t>
      </w:r>
    </w:p>
    <w:p w14:paraId="55638F77" w14:textId="0613F663" w:rsidR="00645F96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Координатор программы в процессе реализации подпрограммы:</w:t>
      </w:r>
    </w:p>
    <w:p w14:paraId="67839EC5" w14:textId="77777777" w:rsidR="00645F96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организует реализацию подпрограммы;</w:t>
      </w:r>
    </w:p>
    <w:p w14:paraId="3F6EE3E7" w14:textId="77777777" w:rsidR="00645F96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организует координацию деятельности исполнителей мероприятий подпрограммы;</w:t>
      </w:r>
    </w:p>
    <w:p w14:paraId="1C29E3D2" w14:textId="77777777" w:rsidR="00645F96" w:rsidRDefault="001A2942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мероприятий подпрограммы;</w:t>
      </w:r>
    </w:p>
    <w:p w14:paraId="0E15AD09" w14:textId="51440B71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</w:t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рганизует информационную и разъяснительную работу, направленную на освещение целей и задач;</w:t>
      </w:r>
    </w:p>
    <w:p w14:paraId="709BD928" w14:textId="3A77CB90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осуществляет текущий контроль за использованием средств, предусмотренных подпрограммой, и анализ выполнения мероприятий;</w:t>
      </w:r>
    </w:p>
    <w:p w14:paraId="25E6B7CA" w14:textId="21359CFE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готовит ежегодный доклад о ходе реализации подпрограммы;</w:t>
      </w:r>
    </w:p>
    <w:p w14:paraId="1F25755C" w14:textId="20D474EC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осуществляет мониторинг и анализ отчетов исполнителей мероприятий подпрограммы;</w:t>
      </w:r>
    </w:p>
    <w:p w14:paraId="7B140E01" w14:textId="751333FF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разрабатывает и утверждает сетевой план-график реализации мероприятий подпрограммы, предусматривающих финансирование,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за ходом его исполнения;</w:t>
      </w:r>
    </w:p>
    <w:p w14:paraId="4B6A366C" w14:textId="7CBEBBF6" w:rsidR="00645F96" w:rsidRDefault="002D647E" w:rsidP="002639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оценку социально-экономической эффективности, также </w:t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оценку целевых индикаторов и показателей реализации, организует работу по достижению целевых показателей подпрограммы;</w:t>
      </w:r>
    </w:p>
    <w:p w14:paraId="44B6A307" w14:textId="3C3DD629" w:rsidR="00645F96" w:rsidRDefault="002D647E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размещает информацию о ходе реализации и достигнутых результатах программы на </w:t>
      </w:r>
      <w:hyperlink r:id="rId16">
        <w:r w:rsidR="001A2942" w:rsidRPr="00B44FED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Интернет;</w:t>
      </w:r>
    </w:p>
    <w:p w14:paraId="2D991C8F" w14:textId="2B4DBE3C" w:rsidR="00645F96" w:rsidRDefault="002D647E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ежегодно, до 15 декабря текущего года, подготавливает доклад о ходе выполнения программных мероприятий и эффективности использования финансовых средств и направляет координатору </w:t>
      </w:r>
      <w:proofErr w:type="gramStart"/>
      <w:r w:rsidR="001A2942">
        <w:rPr>
          <w:rFonts w:ascii="Times New Roman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="001A29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5E96BB2" w14:textId="7777777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программой.</w:t>
      </w:r>
    </w:p>
    <w:p w14:paraId="46D56C06" w14:textId="6087C761" w:rsidR="00645F96" w:rsidRDefault="002D647E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942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в соответствии с методикой.</w:t>
      </w:r>
    </w:p>
    <w:p w14:paraId="049DEC4A" w14:textId="77777777" w:rsidR="00645F96" w:rsidRDefault="001A2942" w:rsidP="002D6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0C85CFA5" w14:textId="77777777" w:rsidR="002D647E" w:rsidRDefault="002D647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0A1270" w14:textId="77777777" w:rsidR="00FF357C" w:rsidRDefault="00FF35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E0A951" w14:textId="77777777" w:rsidR="00B44FED" w:rsidRDefault="00B44FED" w:rsidP="00B4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Незамаевского сельского</w:t>
      </w:r>
    </w:p>
    <w:p w14:paraId="78719075" w14:textId="763052C7" w:rsidR="00B44FED" w:rsidRDefault="00B44FED" w:rsidP="00B44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С.А. Левченко</w:t>
      </w:r>
    </w:p>
    <w:p w14:paraId="2474B1CD" w14:textId="77777777" w:rsidR="00B44FED" w:rsidRDefault="00B44F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02FA2C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72BACC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C3C468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9B1997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3A8A2A" w14:textId="77777777" w:rsidR="00356A3E" w:rsidRDefault="00356A3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7C6542" w14:textId="77777777" w:rsidR="00356A3E" w:rsidRDefault="00356A3E" w:rsidP="007F2CE8">
      <w:pPr>
        <w:rPr>
          <w:rFonts w:ascii="Times New Roman" w:hAnsi="Times New Roman" w:cs="Times New Roman"/>
          <w:sz w:val="28"/>
          <w:szCs w:val="28"/>
          <w:lang w:eastAsia="ru-RU"/>
        </w:rPr>
        <w:sectPr w:rsidR="00356A3E" w:rsidSect="00664839">
          <w:pgSz w:w="11906" w:h="16838"/>
          <w:pgMar w:top="142" w:right="567" w:bottom="1134" w:left="1701" w:header="0" w:footer="709" w:gutter="0"/>
          <w:cols w:space="720"/>
          <w:formProt w:val="0"/>
          <w:docGrid w:linePitch="360"/>
        </w:sectPr>
      </w:pPr>
    </w:p>
    <w:p w14:paraId="3095C22F" w14:textId="282C9BFC" w:rsidR="00645F96" w:rsidRDefault="00645F96" w:rsidP="00205E59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45F96" w:rsidSect="00B44FED">
      <w:pgSz w:w="16838" w:h="11906" w:orient="landscape"/>
      <w:pgMar w:top="284" w:right="244" w:bottom="567" w:left="28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2240B" w14:textId="77777777" w:rsidR="007A02B9" w:rsidRDefault="007A02B9" w:rsidP="00645F96">
      <w:pPr>
        <w:pStyle w:val="11"/>
        <w:spacing w:after="0"/>
      </w:pPr>
      <w:r>
        <w:separator/>
      </w:r>
    </w:p>
  </w:endnote>
  <w:endnote w:type="continuationSeparator" w:id="0">
    <w:p w14:paraId="5202686B" w14:textId="77777777" w:rsidR="007A02B9" w:rsidRDefault="007A02B9" w:rsidP="00645F96">
      <w:pPr>
        <w:pStyle w:val="11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03648" w14:textId="39CB54FB" w:rsidR="007A02B9" w:rsidRDefault="007A02B9">
    <w:pPr>
      <w:pStyle w:val="af9"/>
      <w:jc w:val="center"/>
    </w:pPr>
  </w:p>
  <w:p w14:paraId="2F60CFD4" w14:textId="5876030F" w:rsidR="007A02B9" w:rsidRDefault="007A02B9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DC92" w14:textId="77777777" w:rsidR="007A02B9" w:rsidRDefault="007A02B9" w:rsidP="00645F96">
      <w:pPr>
        <w:pStyle w:val="11"/>
        <w:spacing w:after="0"/>
      </w:pPr>
      <w:r>
        <w:separator/>
      </w:r>
    </w:p>
  </w:footnote>
  <w:footnote w:type="continuationSeparator" w:id="0">
    <w:p w14:paraId="569D6FD6" w14:textId="77777777" w:rsidR="007A02B9" w:rsidRDefault="007A02B9" w:rsidP="00645F96">
      <w:pPr>
        <w:pStyle w:val="11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447839"/>
      <w:docPartObj>
        <w:docPartGallery w:val="Page Numbers (Top of Page)"/>
        <w:docPartUnique/>
      </w:docPartObj>
    </w:sdtPr>
    <w:sdtEndPr/>
    <w:sdtContent>
      <w:p w14:paraId="1133B905" w14:textId="2785D3AE" w:rsidR="007A02B9" w:rsidRDefault="007A02B9" w:rsidP="000D055A">
        <w:pPr>
          <w:pStyle w:val="af8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F0">
          <w:rPr>
            <w:noProof/>
          </w:rPr>
          <w:t>20</w:t>
        </w:r>
        <w:r>
          <w:fldChar w:fldCharType="end"/>
        </w:r>
      </w:p>
    </w:sdtContent>
  </w:sdt>
  <w:p w14:paraId="40E50DD1" w14:textId="77777777" w:rsidR="007A02B9" w:rsidRDefault="007A02B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7E40"/>
    <w:multiLevelType w:val="multilevel"/>
    <w:tmpl w:val="4FEC6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842104"/>
    <w:multiLevelType w:val="multilevel"/>
    <w:tmpl w:val="4EC42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4BB7034"/>
    <w:multiLevelType w:val="multilevel"/>
    <w:tmpl w:val="96A4B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96"/>
    <w:rsid w:val="00005052"/>
    <w:rsid w:val="0001319B"/>
    <w:rsid w:val="000163E4"/>
    <w:rsid w:val="00017162"/>
    <w:rsid w:val="0004492D"/>
    <w:rsid w:val="00084C32"/>
    <w:rsid w:val="00090857"/>
    <w:rsid w:val="000C29AF"/>
    <w:rsid w:val="000D055A"/>
    <w:rsid w:val="000D797C"/>
    <w:rsid w:val="000E2783"/>
    <w:rsid w:val="000E5063"/>
    <w:rsid w:val="001116FD"/>
    <w:rsid w:val="001279D3"/>
    <w:rsid w:val="001425E0"/>
    <w:rsid w:val="001451C4"/>
    <w:rsid w:val="001521BD"/>
    <w:rsid w:val="001559AD"/>
    <w:rsid w:val="00164320"/>
    <w:rsid w:val="0016534C"/>
    <w:rsid w:val="00194A70"/>
    <w:rsid w:val="00197C41"/>
    <w:rsid w:val="001A2942"/>
    <w:rsid w:val="001D526A"/>
    <w:rsid w:val="001E5D21"/>
    <w:rsid w:val="001F35F9"/>
    <w:rsid w:val="00205E59"/>
    <w:rsid w:val="0025241F"/>
    <w:rsid w:val="00263904"/>
    <w:rsid w:val="002669FA"/>
    <w:rsid w:val="00272AAA"/>
    <w:rsid w:val="00275C3D"/>
    <w:rsid w:val="00286124"/>
    <w:rsid w:val="00292CBC"/>
    <w:rsid w:val="002957B1"/>
    <w:rsid w:val="002D57D9"/>
    <w:rsid w:val="002D647E"/>
    <w:rsid w:val="002E51FC"/>
    <w:rsid w:val="002E6942"/>
    <w:rsid w:val="003115CE"/>
    <w:rsid w:val="003118E8"/>
    <w:rsid w:val="00344D81"/>
    <w:rsid w:val="00347DBE"/>
    <w:rsid w:val="00356A3E"/>
    <w:rsid w:val="00375DA8"/>
    <w:rsid w:val="00382087"/>
    <w:rsid w:val="003D700B"/>
    <w:rsid w:val="003E1D5E"/>
    <w:rsid w:val="00431B57"/>
    <w:rsid w:val="00461799"/>
    <w:rsid w:val="0047590A"/>
    <w:rsid w:val="004770A1"/>
    <w:rsid w:val="004D67F0"/>
    <w:rsid w:val="004E5A63"/>
    <w:rsid w:val="004E705F"/>
    <w:rsid w:val="00522220"/>
    <w:rsid w:val="00524D8B"/>
    <w:rsid w:val="00533FAA"/>
    <w:rsid w:val="005954C9"/>
    <w:rsid w:val="005B4F70"/>
    <w:rsid w:val="005E0727"/>
    <w:rsid w:val="005E285F"/>
    <w:rsid w:val="006070E4"/>
    <w:rsid w:val="00613DE1"/>
    <w:rsid w:val="00617C99"/>
    <w:rsid w:val="00631EE0"/>
    <w:rsid w:val="00632BEC"/>
    <w:rsid w:val="0063485D"/>
    <w:rsid w:val="00645F96"/>
    <w:rsid w:val="00647A8F"/>
    <w:rsid w:val="0066036A"/>
    <w:rsid w:val="00660F9B"/>
    <w:rsid w:val="00664839"/>
    <w:rsid w:val="006B25C2"/>
    <w:rsid w:val="00721C9D"/>
    <w:rsid w:val="0073356F"/>
    <w:rsid w:val="00733BC1"/>
    <w:rsid w:val="00773405"/>
    <w:rsid w:val="007A02B9"/>
    <w:rsid w:val="007B18E8"/>
    <w:rsid w:val="007C199C"/>
    <w:rsid w:val="007F2CE8"/>
    <w:rsid w:val="00816E5C"/>
    <w:rsid w:val="00817A71"/>
    <w:rsid w:val="00817E43"/>
    <w:rsid w:val="0082001C"/>
    <w:rsid w:val="0083257D"/>
    <w:rsid w:val="00841FAF"/>
    <w:rsid w:val="0085748C"/>
    <w:rsid w:val="008936D5"/>
    <w:rsid w:val="008C4217"/>
    <w:rsid w:val="008D1268"/>
    <w:rsid w:val="008F0764"/>
    <w:rsid w:val="00913D20"/>
    <w:rsid w:val="0092101D"/>
    <w:rsid w:val="009212A4"/>
    <w:rsid w:val="009253FD"/>
    <w:rsid w:val="00952B71"/>
    <w:rsid w:val="0096323D"/>
    <w:rsid w:val="009713E3"/>
    <w:rsid w:val="009804C8"/>
    <w:rsid w:val="009F58D4"/>
    <w:rsid w:val="00A42EAE"/>
    <w:rsid w:val="00A72159"/>
    <w:rsid w:val="00A74AF2"/>
    <w:rsid w:val="00A87239"/>
    <w:rsid w:val="00AC74B4"/>
    <w:rsid w:val="00B02567"/>
    <w:rsid w:val="00B2413B"/>
    <w:rsid w:val="00B30A8C"/>
    <w:rsid w:val="00B34045"/>
    <w:rsid w:val="00B44FED"/>
    <w:rsid w:val="00B53F2B"/>
    <w:rsid w:val="00B6387C"/>
    <w:rsid w:val="00B743E6"/>
    <w:rsid w:val="00B82D22"/>
    <w:rsid w:val="00B87D9C"/>
    <w:rsid w:val="00B95D74"/>
    <w:rsid w:val="00BB1CCC"/>
    <w:rsid w:val="00BB2A59"/>
    <w:rsid w:val="00BC253F"/>
    <w:rsid w:val="00C074F7"/>
    <w:rsid w:val="00C86779"/>
    <w:rsid w:val="00CA69AD"/>
    <w:rsid w:val="00CB51BB"/>
    <w:rsid w:val="00D03C3C"/>
    <w:rsid w:val="00D064DA"/>
    <w:rsid w:val="00D520EA"/>
    <w:rsid w:val="00D54218"/>
    <w:rsid w:val="00D84185"/>
    <w:rsid w:val="00D86138"/>
    <w:rsid w:val="00DA28A4"/>
    <w:rsid w:val="00DB6B54"/>
    <w:rsid w:val="00DD2969"/>
    <w:rsid w:val="00DD42FE"/>
    <w:rsid w:val="00DF13C3"/>
    <w:rsid w:val="00E17BC1"/>
    <w:rsid w:val="00E605D9"/>
    <w:rsid w:val="00E6436B"/>
    <w:rsid w:val="00E73D2C"/>
    <w:rsid w:val="00EC27BE"/>
    <w:rsid w:val="00EC7D33"/>
    <w:rsid w:val="00EF1034"/>
    <w:rsid w:val="00EF7E99"/>
    <w:rsid w:val="00F66663"/>
    <w:rsid w:val="00F736EA"/>
    <w:rsid w:val="00F76545"/>
    <w:rsid w:val="00FA52D7"/>
    <w:rsid w:val="00FB72BA"/>
    <w:rsid w:val="00FC4AEF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5814EE"/>
  <w15:docId w15:val="{B21C1E71-57D4-42E3-8C75-D83C39E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4532BA"/>
    <w:pPr>
      <w:spacing w:beforeAutospacing="1" w:afterAutospacing="1" w:line="240" w:lineRule="auto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016C1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customStyle="1" w:styleId="Heading1Char">
    <w:name w:val="Heading 1 Char"/>
    <w:uiPriority w:val="99"/>
    <w:qFormat/>
    <w:locked/>
    <w:rsid w:val="004532BA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3">
    <w:name w:val="Заголовок 3 Знак"/>
    <w:link w:val="31"/>
    <w:uiPriority w:val="99"/>
    <w:semiHidden/>
    <w:qFormat/>
    <w:locked/>
    <w:rsid w:val="00016C19"/>
    <w:rPr>
      <w:rFonts w:ascii="Cambria" w:hAnsi="Cambria" w:cs="Cambria"/>
      <w:b/>
      <w:bCs/>
      <w:color w:val="4F81BD"/>
    </w:rPr>
  </w:style>
  <w:style w:type="character" w:customStyle="1" w:styleId="10">
    <w:name w:val="Заголовок 1 Знак"/>
    <w:uiPriority w:val="99"/>
    <w:qFormat/>
    <w:locked/>
    <w:rsid w:val="004532BA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Основной текст Знак"/>
    <w:link w:val="a4"/>
    <w:uiPriority w:val="99"/>
    <w:semiHidden/>
    <w:qFormat/>
    <w:locked/>
    <w:rsid w:val="004532BA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FontStyle15">
    <w:name w:val="Font Style15"/>
    <w:uiPriority w:val="99"/>
    <w:qFormat/>
    <w:rsid w:val="004532BA"/>
    <w:rPr>
      <w:rFonts w:ascii="Times New Roman" w:hAnsi="Times New Roman" w:cs="Times New Roman"/>
      <w:sz w:val="26"/>
      <w:szCs w:val="26"/>
    </w:rPr>
  </w:style>
  <w:style w:type="character" w:styleId="a5">
    <w:name w:val="Strong"/>
    <w:uiPriority w:val="99"/>
    <w:qFormat/>
    <w:rsid w:val="004532BA"/>
    <w:rPr>
      <w:b/>
      <w:bCs/>
    </w:rPr>
  </w:style>
  <w:style w:type="character" w:customStyle="1" w:styleId="a6">
    <w:name w:val="Текст выноски Знак"/>
    <w:link w:val="a7"/>
    <w:uiPriority w:val="99"/>
    <w:semiHidden/>
    <w:qFormat/>
    <w:locked/>
    <w:rsid w:val="004532BA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locked/>
    <w:rsid w:val="00016C19"/>
  </w:style>
  <w:style w:type="character" w:customStyle="1" w:styleId="a8">
    <w:name w:val="Верхний колонтитул Знак"/>
    <w:basedOn w:val="a0"/>
    <w:link w:val="12"/>
    <w:uiPriority w:val="99"/>
    <w:qFormat/>
    <w:locked/>
    <w:rsid w:val="00F06600"/>
  </w:style>
  <w:style w:type="character" w:customStyle="1" w:styleId="a9">
    <w:name w:val="Нижний колонтитул Знак"/>
    <w:basedOn w:val="a0"/>
    <w:link w:val="13"/>
    <w:uiPriority w:val="99"/>
    <w:qFormat/>
    <w:locked/>
    <w:rsid w:val="00F06600"/>
  </w:style>
  <w:style w:type="character" w:styleId="aa">
    <w:name w:val="page number"/>
    <w:basedOn w:val="a0"/>
    <w:uiPriority w:val="99"/>
    <w:qFormat/>
    <w:rsid w:val="005F4AA9"/>
  </w:style>
  <w:style w:type="character" w:customStyle="1" w:styleId="ab">
    <w:name w:val="Схема документа Знак"/>
    <w:link w:val="ac"/>
    <w:uiPriority w:val="99"/>
    <w:semiHidden/>
    <w:qFormat/>
    <w:locked/>
    <w:rsid w:val="00C246B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30">
    <w:name w:val="Основной текст с отступом 3 Знак"/>
    <w:link w:val="32"/>
    <w:uiPriority w:val="99"/>
    <w:semiHidden/>
    <w:qFormat/>
    <w:rsid w:val="00583074"/>
    <w:rPr>
      <w:rFonts w:cs="Calibri"/>
      <w:sz w:val="16"/>
      <w:szCs w:val="16"/>
      <w:lang w:eastAsia="en-US"/>
    </w:rPr>
  </w:style>
  <w:style w:type="character" w:styleId="ad">
    <w:name w:val="Hyperlink"/>
    <w:rsid w:val="00645F96"/>
    <w:rPr>
      <w:color w:val="000080"/>
      <w:u w:val="single"/>
    </w:rPr>
  </w:style>
  <w:style w:type="paragraph" w:customStyle="1" w:styleId="14">
    <w:name w:val="Заголовок1"/>
    <w:basedOn w:val="a"/>
    <w:next w:val="a4"/>
    <w:qFormat/>
    <w:rsid w:val="00645F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4532BA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e">
    <w:name w:val="List"/>
    <w:basedOn w:val="a4"/>
    <w:rsid w:val="00645F96"/>
    <w:rPr>
      <w:rFonts w:cs="Arial"/>
    </w:rPr>
  </w:style>
  <w:style w:type="paragraph" w:customStyle="1" w:styleId="15">
    <w:name w:val="Название объекта1"/>
    <w:basedOn w:val="a"/>
    <w:qFormat/>
    <w:rsid w:val="00645F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645F96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4532BA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4532BA"/>
    <w:pPr>
      <w:widowControl w:val="0"/>
    </w:pPr>
    <w:rPr>
      <w:rFonts w:ascii="Arial" w:eastAsia="Times New Roman" w:hAnsi="Arial" w:cs="Arial"/>
      <w:b/>
      <w:bCs/>
      <w:lang w:eastAsia="ar-SA"/>
    </w:rPr>
  </w:style>
  <w:style w:type="paragraph" w:customStyle="1" w:styleId="Style5">
    <w:name w:val="Style5"/>
    <w:basedOn w:val="a"/>
    <w:uiPriority w:val="99"/>
    <w:qFormat/>
    <w:rsid w:val="004532BA"/>
    <w:pPr>
      <w:widowControl w:val="0"/>
      <w:spacing w:after="0" w:line="322" w:lineRule="exact"/>
      <w:ind w:firstLine="494"/>
      <w:jc w:val="both"/>
    </w:pPr>
    <w:rPr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qFormat/>
    <w:rsid w:val="004532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uiPriority w:val="99"/>
    <w:qFormat/>
    <w:rsid w:val="00F04E06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3C6D39"/>
    <w:pPr>
      <w:ind w:left="720"/>
    </w:pPr>
  </w:style>
  <w:style w:type="paragraph" w:styleId="20">
    <w:name w:val="Body Text Indent 2"/>
    <w:basedOn w:val="a"/>
    <w:link w:val="2"/>
    <w:uiPriority w:val="99"/>
    <w:semiHidden/>
    <w:qFormat/>
    <w:rsid w:val="00016C19"/>
    <w:pPr>
      <w:spacing w:after="120" w:line="480" w:lineRule="auto"/>
      <w:ind w:left="283"/>
    </w:pPr>
  </w:style>
  <w:style w:type="paragraph" w:customStyle="1" w:styleId="af2">
    <w:name w:val="Колонтитул"/>
    <w:basedOn w:val="a"/>
    <w:qFormat/>
    <w:rsid w:val="00645F96"/>
  </w:style>
  <w:style w:type="paragraph" w:customStyle="1" w:styleId="12">
    <w:name w:val="Верхний колонтитул1"/>
    <w:basedOn w:val="a"/>
    <w:link w:val="a8"/>
    <w:uiPriority w:val="99"/>
    <w:rsid w:val="00F0660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link w:val="a9"/>
    <w:uiPriority w:val="99"/>
    <w:rsid w:val="00F0660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Document Map"/>
    <w:basedOn w:val="a"/>
    <w:link w:val="ab"/>
    <w:uiPriority w:val="99"/>
    <w:semiHidden/>
    <w:qFormat/>
    <w:rsid w:val="00F963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 Знак Знак Знак"/>
    <w:basedOn w:val="a"/>
    <w:qFormat/>
    <w:rsid w:val="00862148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"/>
    <w:basedOn w:val="a"/>
    <w:uiPriority w:val="99"/>
    <w:qFormat/>
    <w:rsid w:val="00904418"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32">
    <w:name w:val="Body Text Indent 3"/>
    <w:basedOn w:val="a"/>
    <w:link w:val="30"/>
    <w:uiPriority w:val="99"/>
    <w:semiHidden/>
    <w:unhideWhenUsed/>
    <w:qFormat/>
    <w:rsid w:val="00583074"/>
    <w:pPr>
      <w:spacing w:after="120"/>
      <w:ind w:left="283"/>
    </w:pPr>
    <w:rPr>
      <w:sz w:val="16"/>
      <w:szCs w:val="16"/>
    </w:rPr>
  </w:style>
  <w:style w:type="paragraph" w:styleId="af5">
    <w:name w:val="No Spacing"/>
    <w:uiPriority w:val="1"/>
    <w:qFormat/>
    <w:rsid w:val="00A034AB"/>
    <w:rPr>
      <w:rFonts w:eastAsia="Times New Roman"/>
      <w:sz w:val="22"/>
      <w:szCs w:val="22"/>
    </w:rPr>
  </w:style>
  <w:style w:type="paragraph" w:customStyle="1" w:styleId="af6">
    <w:name w:val="Содержимое врезки"/>
    <w:basedOn w:val="a"/>
    <w:qFormat/>
    <w:rsid w:val="00645F96"/>
  </w:style>
  <w:style w:type="table" w:styleId="af7">
    <w:name w:val="Table Grid"/>
    <w:basedOn w:val="a1"/>
    <w:uiPriority w:val="99"/>
    <w:rsid w:val="00453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link w:val="11"/>
    <w:uiPriority w:val="59"/>
    <w:rsid w:val="0089450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0F01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0F01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16"/>
    <w:uiPriority w:val="99"/>
    <w:unhideWhenUsed/>
    <w:rsid w:val="0095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8"/>
    <w:uiPriority w:val="99"/>
    <w:rsid w:val="00952B71"/>
    <w:rPr>
      <w:rFonts w:cs="Calibri"/>
      <w:sz w:val="22"/>
      <w:szCs w:val="22"/>
      <w:lang w:eastAsia="en-US"/>
    </w:rPr>
  </w:style>
  <w:style w:type="paragraph" w:styleId="af9">
    <w:name w:val="footer"/>
    <w:basedOn w:val="a"/>
    <w:link w:val="17"/>
    <w:uiPriority w:val="99"/>
    <w:unhideWhenUsed/>
    <w:rsid w:val="0095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9"/>
    <w:uiPriority w:val="99"/>
    <w:rsid w:val="00952B7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3800500.1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4E96-EFC6-4464-88E6-01C7DD47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33</Pages>
  <Words>7994</Words>
  <Characters>45568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Феофилов Н</dc:creator>
  <dc:description/>
  <cp:lastModifiedBy>Nez</cp:lastModifiedBy>
  <cp:revision>27</cp:revision>
  <cp:lastPrinted>2023-11-24T08:13:00Z</cp:lastPrinted>
  <dcterms:created xsi:type="dcterms:W3CDTF">2023-11-22T06:19:00Z</dcterms:created>
  <dcterms:modified xsi:type="dcterms:W3CDTF">2024-12-09T06:11:00Z</dcterms:modified>
  <dc:language>ru-RU</dc:language>
</cp:coreProperties>
</file>